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FFB9106" w14:textId="77777777" w:rsidR="00FC6D56" w:rsidRDefault="00FC6D56" w:rsidP="00B0632B">
      <w:pPr>
        <w:pStyle w:val="Geenafstand"/>
        <w:rPr>
          <w:b/>
          <w:bCs/>
        </w:rPr>
      </w:pPr>
    </w:p>
    <w:p w14:paraId="1C63A9EB" w14:textId="3E103D57" w:rsidR="00FC6D56" w:rsidRPr="006530EA" w:rsidRDefault="00AC072A" w:rsidP="00E47CE6">
      <w:pPr>
        <w:pStyle w:val="Geenafstand"/>
        <w:jc w:val="center"/>
        <w:rPr>
          <w:rFonts w:ascii="Constantia" w:hAnsi="Constantia"/>
          <w:b/>
          <w:bCs/>
          <w:sz w:val="28"/>
          <w:szCs w:val="28"/>
          <w:u w:val="single"/>
        </w:rPr>
      </w:pPr>
      <w:r w:rsidRPr="006530EA">
        <w:rPr>
          <w:rFonts w:ascii="Constantia" w:hAnsi="Constantia"/>
          <w:b/>
          <w:bCs/>
          <w:sz w:val="28"/>
          <w:szCs w:val="28"/>
          <w:u w:val="single"/>
        </w:rPr>
        <w:t>STAMT MARIA VAN DAVID AF</w:t>
      </w:r>
      <w:r w:rsidR="00FC6D56" w:rsidRPr="006530EA">
        <w:rPr>
          <w:rFonts w:ascii="Constantia" w:hAnsi="Constantia"/>
          <w:b/>
          <w:bCs/>
          <w:sz w:val="28"/>
          <w:szCs w:val="28"/>
          <w:u w:val="single"/>
        </w:rPr>
        <w:t>?</w:t>
      </w:r>
    </w:p>
    <w:p w14:paraId="3455A9D3" w14:textId="77777777" w:rsidR="005C7B9E" w:rsidRPr="006530EA" w:rsidRDefault="005C7B9E" w:rsidP="008D36C4">
      <w:pPr>
        <w:pStyle w:val="Geenafstand"/>
        <w:jc w:val="both"/>
        <w:rPr>
          <w:rFonts w:ascii="Constantia" w:hAnsi="Constantia"/>
          <w:b/>
          <w:bCs/>
        </w:rPr>
      </w:pPr>
    </w:p>
    <w:p w14:paraId="329A5DB6" w14:textId="7C1CD7B4" w:rsidR="00FC6D56" w:rsidRPr="006530EA" w:rsidRDefault="00FC6D56" w:rsidP="005144DD">
      <w:pPr>
        <w:pStyle w:val="Geenafstand"/>
        <w:spacing w:line="276" w:lineRule="auto"/>
        <w:jc w:val="both"/>
        <w:rPr>
          <w:rFonts w:ascii="Constantia" w:hAnsi="Constantia"/>
          <w:b/>
          <w:bCs/>
        </w:rPr>
      </w:pPr>
      <w:r w:rsidRPr="006530EA">
        <w:rPr>
          <w:rFonts w:ascii="Constantia" w:hAnsi="Constantia"/>
          <w:b/>
          <w:bCs/>
        </w:rPr>
        <w:t>INTRO</w:t>
      </w:r>
    </w:p>
    <w:p w14:paraId="12063631" w14:textId="556AE86E" w:rsidR="00241F8C" w:rsidRPr="006530EA" w:rsidRDefault="00241F8C" w:rsidP="005144DD">
      <w:pPr>
        <w:pStyle w:val="Geenafstand"/>
        <w:spacing w:line="276" w:lineRule="auto"/>
        <w:jc w:val="both"/>
        <w:rPr>
          <w:rFonts w:ascii="Constantia" w:hAnsi="Constantia"/>
          <w:sz w:val="24"/>
          <w:szCs w:val="24"/>
        </w:rPr>
      </w:pPr>
      <w:r w:rsidRPr="006530EA">
        <w:rPr>
          <w:rFonts w:ascii="Constantia" w:hAnsi="Constantia"/>
          <w:sz w:val="24"/>
          <w:szCs w:val="24"/>
        </w:rPr>
        <w:t>“Is Maria een nakomelinge van koning David?” Wie deze vraag stelt krijgt steevast, en dat al eeuwen lang, het geijkte antwoord: “Vanzelfsprekend, anders zou Jezus niet uit het zaad of de lenden van David zijn</w:t>
      </w:r>
      <w:r w:rsidR="00E91D90" w:rsidRPr="006530EA">
        <w:rPr>
          <w:rFonts w:ascii="Constantia" w:hAnsi="Constantia"/>
          <w:sz w:val="24"/>
          <w:szCs w:val="24"/>
        </w:rPr>
        <w:t>, naar de Schriften</w:t>
      </w:r>
      <w:r w:rsidRPr="006530EA">
        <w:rPr>
          <w:rFonts w:ascii="Constantia" w:hAnsi="Constantia"/>
          <w:sz w:val="24"/>
          <w:szCs w:val="24"/>
        </w:rPr>
        <w:t xml:space="preserve">. Want Jozef is Zijn vader niet, dus </w:t>
      </w:r>
      <w:r w:rsidR="00E91D90" w:rsidRPr="006530EA">
        <w:rPr>
          <w:rFonts w:ascii="Constantia" w:hAnsi="Constantia"/>
          <w:sz w:val="24"/>
          <w:szCs w:val="24"/>
        </w:rPr>
        <w:t>is Maria de schakel naar David</w:t>
      </w:r>
      <w:r w:rsidRPr="006530EA">
        <w:rPr>
          <w:rFonts w:ascii="Constantia" w:hAnsi="Constantia"/>
          <w:sz w:val="24"/>
          <w:szCs w:val="24"/>
        </w:rPr>
        <w:t xml:space="preserve">”. </w:t>
      </w:r>
      <w:r w:rsidR="00BD70E3">
        <w:rPr>
          <w:rFonts w:ascii="Constantia" w:hAnsi="Constantia"/>
          <w:sz w:val="24"/>
          <w:szCs w:val="24"/>
        </w:rPr>
        <w:t xml:space="preserve">Dat klinkt logisch. </w:t>
      </w:r>
    </w:p>
    <w:p w14:paraId="1D9C1FBC" w14:textId="15532CDE" w:rsidR="00FC6D56" w:rsidRPr="006530EA" w:rsidRDefault="00E91D90" w:rsidP="005144DD">
      <w:pPr>
        <w:pStyle w:val="Geenafstand"/>
        <w:spacing w:line="276" w:lineRule="auto"/>
        <w:jc w:val="both"/>
        <w:rPr>
          <w:rFonts w:ascii="Constantia" w:hAnsi="Constantia"/>
          <w:sz w:val="24"/>
          <w:szCs w:val="24"/>
        </w:rPr>
      </w:pPr>
      <w:r w:rsidRPr="006530EA">
        <w:rPr>
          <w:rFonts w:ascii="Constantia" w:hAnsi="Constantia"/>
          <w:sz w:val="24"/>
          <w:szCs w:val="24"/>
        </w:rPr>
        <w:t xml:space="preserve">Maar waarom zwijgt het NT dan over haar afstamming en wijst het enkel en herhaaldelijk naar </w:t>
      </w:r>
      <w:r w:rsidR="008D36C4" w:rsidRPr="006530EA">
        <w:rPr>
          <w:rFonts w:ascii="Constantia" w:hAnsi="Constantia"/>
          <w:sz w:val="24"/>
          <w:szCs w:val="24"/>
        </w:rPr>
        <w:t>Jozef</w:t>
      </w:r>
      <w:r w:rsidRPr="006530EA">
        <w:rPr>
          <w:rFonts w:ascii="Constantia" w:hAnsi="Constantia"/>
          <w:sz w:val="24"/>
          <w:szCs w:val="24"/>
        </w:rPr>
        <w:t xml:space="preserve">, de </w:t>
      </w:r>
      <w:r w:rsidR="007B4FC7" w:rsidRPr="006530EA">
        <w:rPr>
          <w:rFonts w:ascii="Constantia" w:hAnsi="Constantia"/>
          <w:sz w:val="24"/>
          <w:szCs w:val="24"/>
        </w:rPr>
        <w:t>zoon van David</w:t>
      </w:r>
      <w:r w:rsidRPr="006530EA">
        <w:rPr>
          <w:rFonts w:ascii="Constantia" w:hAnsi="Constantia"/>
          <w:sz w:val="24"/>
          <w:szCs w:val="24"/>
        </w:rPr>
        <w:t>,</w:t>
      </w:r>
      <w:r w:rsidR="007B4FC7" w:rsidRPr="006530EA">
        <w:rPr>
          <w:rFonts w:ascii="Constantia" w:hAnsi="Constantia"/>
          <w:sz w:val="24"/>
          <w:szCs w:val="24"/>
        </w:rPr>
        <w:t xml:space="preserve"> </w:t>
      </w:r>
      <w:r w:rsidRPr="006530EA">
        <w:rPr>
          <w:rFonts w:ascii="Constantia" w:hAnsi="Constantia"/>
          <w:sz w:val="24"/>
          <w:szCs w:val="24"/>
        </w:rPr>
        <w:t xml:space="preserve">als schakel tussen Jezus en David? Is een biologische lijn van David naar Jezus </w:t>
      </w:r>
      <w:r w:rsidR="006C7F3D" w:rsidRPr="006530EA">
        <w:rPr>
          <w:rFonts w:ascii="Constantia" w:hAnsi="Constantia"/>
          <w:sz w:val="24"/>
          <w:szCs w:val="24"/>
        </w:rPr>
        <w:t xml:space="preserve">via Maria </w:t>
      </w:r>
      <w:r w:rsidR="009041AD" w:rsidRPr="006530EA">
        <w:rPr>
          <w:rFonts w:ascii="Constantia" w:hAnsi="Constantia"/>
          <w:sz w:val="24"/>
          <w:szCs w:val="24"/>
        </w:rPr>
        <w:t xml:space="preserve">dan </w:t>
      </w:r>
      <w:r w:rsidRPr="006530EA">
        <w:rPr>
          <w:rFonts w:ascii="Constantia" w:hAnsi="Constantia"/>
          <w:sz w:val="24"/>
          <w:szCs w:val="24"/>
        </w:rPr>
        <w:t xml:space="preserve">eigenlijk wel nodig en bedoeld? </w:t>
      </w:r>
      <w:r w:rsidR="006C7F3D" w:rsidRPr="006530EA">
        <w:rPr>
          <w:rFonts w:ascii="Constantia" w:hAnsi="Constantia"/>
          <w:sz w:val="24"/>
          <w:szCs w:val="24"/>
        </w:rPr>
        <w:t>En moest Maria nu wel davidisch zijn of misschien juist niet</w:t>
      </w:r>
      <w:r w:rsidR="009041AD" w:rsidRPr="006530EA">
        <w:rPr>
          <w:rFonts w:ascii="Constantia" w:hAnsi="Constantia"/>
          <w:sz w:val="24"/>
          <w:szCs w:val="24"/>
        </w:rPr>
        <w:t>?</w:t>
      </w:r>
      <w:r w:rsidR="006C7F3D" w:rsidRPr="006530EA">
        <w:rPr>
          <w:rFonts w:ascii="Constantia" w:hAnsi="Constantia"/>
          <w:sz w:val="24"/>
          <w:szCs w:val="24"/>
        </w:rPr>
        <w:t xml:space="preserve"> </w:t>
      </w:r>
      <w:r w:rsidR="009041AD" w:rsidRPr="006530EA">
        <w:rPr>
          <w:rFonts w:ascii="Constantia" w:hAnsi="Constantia"/>
          <w:sz w:val="24"/>
          <w:szCs w:val="24"/>
        </w:rPr>
        <w:t>Uit</w:t>
      </w:r>
      <w:r w:rsidR="006C7F3D" w:rsidRPr="006530EA">
        <w:rPr>
          <w:rFonts w:ascii="Constantia" w:hAnsi="Constantia"/>
          <w:sz w:val="24"/>
          <w:szCs w:val="24"/>
        </w:rPr>
        <w:t xml:space="preserve"> het vervolg zal b</w:t>
      </w:r>
      <w:r w:rsidR="00EA4010" w:rsidRPr="006530EA">
        <w:rPr>
          <w:rFonts w:ascii="Constantia" w:hAnsi="Constantia"/>
          <w:sz w:val="24"/>
          <w:szCs w:val="24"/>
        </w:rPr>
        <w:t xml:space="preserve">lijken, dat het </w:t>
      </w:r>
      <w:r w:rsidR="00DB7378" w:rsidRPr="006530EA">
        <w:rPr>
          <w:rFonts w:ascii="Constantia" w:hAnsi="Constantia"/>
          <w:sz w:val="24"/>
          <w:szCs w:val="24"/>
        </w:rPr>
        <w:t>“bewijzen” van</w:t>
      </w:r>
      <w:r w:rsidR="00EA4010" w:rsidRPr="006530EA">
        <w:rPr>
          <w:rFonts w:ascii="Constantia" w:hAnsi="Constantia"/>
          <w:sz w:val="24"/>
          <w:szCs w:val="24"/>
        </w:rPr>
        <w:t xml:space="preserve"> Maria’s afstamming van David </w:t>
      </w:r>
      <w:r w:rsidR="006C7F3D" w:rsidRPr="006530EA">
        <w:rPr>
          <w:rFonts w:ascii="Constantia" w:hAnsi="Constantia"/>
          <w:sz w:val="24"/>
          <w:szCs w:val="24"/>
        </w:rPr>
        <w:t xml:space="preserve">inderdaad </w:t>
      </w:r>
      <w:r w:rsidR="00EA4010" w:rsidRPr="006530EA">
        <w:rPr>
          <w:rFonts w:ascii="Constantia" w:hAnsi="Constantia"/>
          <w:sz w:val="24"/>
          <w:szCs w:val="24"/>
        </w:rPr>
        <w:t>vruchteloos en nutteloos is. We inventariseren hieronder w</w:t>
      </w:r>
      <w:r w:rsidR="007B4FC7" w:rsidRPr="006530EA">
        <w:rPr>
          <w:rFonts w:ascii="Constantia" w:hAnsi="Constantia"/>
          <w:sz w:val="24"/>
          <w:szCs w:val="24"/>
        </w:rPr>
        <w:t xml:space="preserve">at </w:t>
      </w:r>
      <w:r w:rsidR="00241F8C" w:rsidRPr="006530EA">
        <w:rPr>
          <w:rFonts w:ascii="Constantia" w:hAnsi="Constantia"/>
          <w:sz w:val="24"/>
          <w:szCs w:val="24"/>
        </w:rPr>
        <w:t xml:space="preserve">er te zeggen valt </w:t>
      </w:r>
      <w:r w:rsidR="007B4FC7" w:rsidRPr="006530EA">
        <w:rPr>
          <w:rFonts w:ascii="Constantia" w:hAnsi="Constantia"/>
          <w:sz w:val="24"/>
          <w:szCs w:val="24"/>
        </w:rPr>
        <w:t>over Maria</w:t>
      </w:r>
      <w:r w:rsidR="00EA4010" w:rsidRPr="006530EA">
        <w:rPr>
          <w:rFonts w:ascii="Constantia" w:hAnsi="Constantia"/>
          <w:sz w:val="24"/>
          <w:szCs w:val="24"/>
        </w:rPr>
        <w:t>’</w:t>
      </w:r>
      <w:r w:rsidR="007B4FC7" w:rsidRPr="006530EA">
        <w:rPr>
          <w:rFonts w:ascii="Constantia" w:hAnsi="Constantia"/>
          <w:sz w:val="24"/>
          <w:szCs w:val="24"/>
        </w:rPr>
        <w:t>s afkomst</w:t>
      </w:r>
      <w:r w:rsidR="00EA4010" w:rsidRPr="006530EA">
        <w:rPr>
          <w:rFonts w:ascii="Constantia" w:hAnsi="Constantia"/>
          <w:sz w:val="24"/>
          <w:szCs w:val="24"/>
        </w:rPr>
        <w:t xml:space="preserve"> en </w:t>
      </w:r>
      <w:r w:rsidR="002D1BDF" w:rsidRPr="006530EA">
        <w:rPr>
          <w:rFonts w:ascii="Constantia" w:hAnsi="Constantia"/>
          <w:sz w:val="24"/>
          <w:szCs w:val="24"/>
        </w:rPr>
        <w:t xml:space="preserve">met name </w:t>
      </w:r>
      <w:r w:rsidR="009041AD" w:rsidRPr="006530EA">
        <w:rPr>
          <w:rFonts w:ascii="Constantia" w:hAnsi="Constantia"/>
          <w:sz w:val="24"/>
          <w:szCs w:val="24"/>
        </w:rPr>
        <w:t xml:space="preserve">van </w:t>
      </w:r>
      <w:r w:rsidR="00941204" w:rsidRPr="006530EA">
        <w:rPr>
          <w:rFonts w:ascii="Constantia" w:hAnsi="Constantia"/>
          <w:sz w:val="24"/>
          <w:szCs w:val="24"/>
        </w:rPr>
        <w:t xml:space="preserve">een </w:t>
      </w:r>
      <w:r w:rsidR="00B06855" w:rsidRPr="006530EA">
        <w:rPr>
          <w:rFonts w:ascii="Constantia" w:hAnsi="Constantia"/>
          <w:sz w:val="24"/>
          <w:szCs w:val="24"/>
        </w:rPr>
        <w:t xml:space="preserve">eventuele </w:t>
      </w:r>
      <w:r w:rsidR="007645AA" w:rsidRPr="006530EA">
        <w:rPr>
          <w:rFonts w:ascii="Constantia" w:hAnsi="Constantia"/>
          <w:sz w:val="24"/>
          <w:szCs w:val="24"/>
        </w:rPr>
        <w:t>d</w:t>
      </w:r>
      <w:r w:rsidR="00B06855" w:rsidRPr="006530EA">
        <w:rPr>
          <w:rFonts w:ascii="Constantia" w:hAnsi="Constantia"/>
          <w:sz w:val="24"/>
          <w:szCs w:val="24"/>
        </w:rPr>
        <w:t>avidische afkomst</w:t>
      </w:r>
      <w:r w:rsidR="006C7F3D" w:rsidRPr="006530EA">
        <w:rPr>
          <w:rFonts w:ascii="Constantia" w:hAnsi="Constantia"/>
          <w:sz w:val="24"/>
          <w:szCs w:val="24"/>
        </w:rPr>
        <w:t xml:space="preserve"> van haar.</w:t>
      </w:r>
      <w:r w:rsidR="00EA4010" w:rsidRPr="006530EA">
        <w:rPr>
          <w:rFonts w:ascii="Constantia" w:hAnsi="Constantia"/>
          <w:sz w:val="24"/>
          <w:szCs w:val="24"/>
        </w:rPr>
        <w:t xml:space="preserve"> </w:t>
      </w:r>
      <w:r w:rsidR="007B4FC7" w:rsidRPr="006530EA">
        <w:rPr>
          <w:rFonts w:ascii="Constantia" w:hAnsi="Constantia"/>
          <w:sz w:val="24"/>
          <w:szCs w:val="24"/>
        </w:rPr>
        <w:t xml:space="preserve"> </w:t>
      </w:r>
    </w:p>
    <w:p w14:paraId="2E77ED63" w14:textId="77777777" w:rsidR="00FC6D56" w:rsidRPr="006530EA" w:rsidRDefault="00FC6D56" w:rsidP="005144DD">
      <w:pPr>
        <w:pStyle w:val="Geenafstand"/>
        <w:spacing w:line="276" w:lineRule="auto"/>
        <w:jc w:val="both"/>
        <w:rPr>
          <w:rFonts w:ascii="Constantia" w:hAnsi="Constantia"/>
          <w:b/>
          <w:bCs/>
        </w:rPr>
      </w:pPr>
    </w:p>
    <w:p w14:paraId="06089EC1" w14:textId="25316663" w:rsidR="00BF2EB1" w:rsidRPr="006530EA" w:rsidRDefault="00A124A2"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 xml:space="preserve">1. </w:t>
      </w:r>
      <w:r w:rsidR="00BF2EB1" w:rsidRPr="006530EA">
        <w:rPr>
          <w:rFonts w:ascii="Constantia" w:hAnsi="Constantia"/>
          <w:b/>
          <w:bCs/>
          <w:sz w:val="24"/>
          <w:szCs w:val="24"/>
        </w:rPr>
        <w:t>Maria’s afstamming ontbreekt</w:t>
      </w:r>
    </w:p>
    <w:p w14:paraId="2945D4BB" w14:textId="41210009" w:rsidR="00AB4DA3" w:rsidRPr="006530EA" w:rsidRDefault="008B6C8D" w:rsidP="000808CE">
      <w:pPr>
        <w:pStyle w:val="Geenafstand"/>
        <w:spacing w:line="276" w:lineRule="auto"/>
        <w:jc w:val="both"/>
        <w:rPr>
          <w:rFonts w:ascii="Constantia" w:hAnsi="Constantia"/>
        </w:rPr>
      </w:pPr>
      <w:r w:rsidRPr="006530EA">
        <w:rPr>
          <w:rFonts w:ascii="Constantia" w:hAnsi="Constantia"/>
        </w:rPr>
        <w:t xml:space="preserve">Maria’s afstamming wordt in het NT </w:t>
      </w:r>
      <w:r w:rsidR="00941204" w:rsidRPr="006530EA">
        <w:rPr>
          <w:rFonts w:ascii="Constantia" w:hAnsi="Constantia"/>
        </w:rPr>
        <w:t>nergens expliciet</w:t>
      </w:r>
      <w:r w:rsidRPr="006530EA">
        <w:rPr>
          <w:rFonts w:ascii="Constantia" w:hAnsi="Constantia"/>
        </w:rPr>
        <w:t xml:space="preserve"> </w:t>
      </w:r>
      <w:r w:rsidR="00941204" w:rsidRPr="006530EA">
        <w:rPr>
          <w:rFonts w:ascii="Constantia" w:hAnsi="Constantia"/>
        </w:rPr>
        <w:t>genoem</w:t>
      </w:r>
      <w:r w:rsidRPr="006530EA">
        <w:rPr>
          <w:rFonts w:ascii="Constantia" w:hAnsi="Constantia"/>
        </w:rPr>
        <w:t>d</w:t>
      </w:r>
      <w:r w:rsidR="00862551" w:rsidRPr="006530EA">
        <w:rPr>
          <w:rFonts w:ascii="Constantia" w:hAnsi="Constantia"/>
        </w:rPr>
        <w:t>.</w:t>
      </w:r>
      <w:r w:rsidR="00862551" w:rsidRPr="006530EA">
        <w:rPr>
          <w:rStyle w:val="Voetnootmarkering"/>
          <w:rFonts w:ascii="Constantia" w:hAnsi="Constantia"/>
        </w:rPr>
        <w:footnoteReference w:id="1"/>
      </w:r>
      <w:r w:rsidR="00862551" w:rsidRPr="006530EA">
        <w:rPr>
          <w:rFonts w:ascii="Constantia" w:hAnsi="Constantia"/>
        </w:rPr>
        <w:t xml:space="preserve"> Z</w:t>
      </w:r>
      <w:r w:rsidRPr="006530EA">
        <w:rPr>
          <w:rFonts w:ascii="Constantia" w:hAnsi="Constantia"/>
        </w:rPr>
        <w:t xml:space="preserve">elfs niet op plaatsen waar </w:t>
      </w:r>
      <w:r w:rsidR="00941204" w:rsidRPr="006530EA">
        <w:rPr>
          <w:rFonts w:ascii="Constantia" w:hAnsi="Constantia"/>
        </w:rPr>
        <w:t xml:space="preserve">je </w:t>
      </w:r>
      <w:r w:rsidRPr="006530EA">
        <w:rPr>
          <w:rFonts w:ascii="Constantia" w:hAnsi="Constantia"/>
        </w:rPr>
        <w:t xml:space="preserve">dit </w:t>
      </w:r>
      <w:r w:rsidR="00862551" w:rsidRPr="006530EA">
        <w:rPr>
          <w:rFonts w:ascii="Constantia" w:hAnsi="Constantia"/>
        </w:rPr>
        <w:t>vooral</w:t>
      </w:r>
      <w:r w:rsidR="00941204" w:rsidRPr="006530EA">
        <w:rPr>
          <w:rFonts w:ascii="Constantia" w:hAnsi="Constantia"/>
        </w:rPr>
        <w:t xml:space="preserve"> zou</w:t>
      </w:r>
      <w:r w:rsidRPr="006530EA">
        <w:rPr>
          <w:rFonts w:ascii="Constantia" w:hAnsi="Constantia"/>
        </w:rPr>
        <w:t xml:space="preserve"> verwacht</w:t>
      </w:r>
      <w:r w:rsidR="00941204" w:rsidRPr="006530EA">
        <w:rPr>
          <w:rFonts w:ascii="Constantia" w:hAnsi="Constantia"/>
        </w:rPr>
        <w:t>en</w:t>
      </w:r>
      <w:r w:rsidRPr="006530EA">
        <w:rPr>
          <w:rFonts w:ascii="Constantia" w:hAnsi="Constantia"/>
        </w:rPr>
        <w:t>, zoals L</w:t>
      </w:r>
      <w:r w:rsidR="00A77E4E" w:rsidRPr="006530EA">
        <w:rPr>
          <w:rFonts w:ascii="Constantia" w:hAnsi="Constantia"/>
        </w:rPr>
        <w:t>ukas</w:t>
      </w:r>
      <w:r w:rsidRPr="006530EA">
        <w:rPr>
          <w:rFonts w:ascii="Constantia" w:hAnsi="Constantia"/>
        </w:rPr>
        <w:t xml:space="preserve"> 1:27 of 2:</w:t>
      </w:r>
      <w:r w:rsidR="00CF5252" w:rsidRPr="006530EA">
        <w:rPr>
          <w:rFonts w:ascii="Constantia" w:hAnsi="Constantia"/>
        </w:rPr>
        <w:t>4</w:t>
      </w:r>
      <w:r w:rsidR="00A963D6" w:rsidRPr="006530EA">
        <w:rPr>
          <w:rFonts w:ascii="Constantia" w:hAnsi="Constantia"/>
        </w:rPr>
        <w:t>,</w:t>
      </w:r>
      <w:r w:rsidRPr="006530EA">
        <w:rPr>
          <w:rFonts w:ascii="Constantia" w:hAnsi="Constantia"/>
        </w:rPr>
        <w:t>5.</w:t>
      </w:r>
      <w:r w:rsidR="00CF409C">
        <w:rPr>
          <w:rStyle w:val="Voetnootmarkering"/>
          <w:rFonts w:ascii="Constantia" w:hAnsi="Constantia"/>
        </w:rPr>
        <w:footnoteReference w:id="2"/>
      </w:r>
      <w:r w:rsidRPr="006530EA">
        <w:rPr>
          <w:rFonts w:ascii="Constantia" w:hAnsi="Constantia"/>
        </w:rPr>
        <w:t xml:space="preserve"> </w:t>
      </w:r>
      <w:r w:rsidR="00A77E4E" w:rsidRPr="006530EA">
        <w:rPr>
          <w:rFonts w:ascii="Constantia" w:hAnsi="Constantia"/>
        </w:rPr>
        <w:t>Mattheüs en Lukas deden geen enkele</w:t>
      </w:r>
      <w:r w:rsidR="00643429" w:rsidRPr="006530EA">
        <w:rPr>
          <w:rFonts w:ascii="Constantia" w:hAnsi="Constantia"/>
        </w:rPr>
        <w:t xml:space="preserve"> moeite </w:t>
      </w:r>
      <w:r w:rsidR="00A77E4E" w:rsidRPr="006530EA">
        <w:rPr>
          <w:rFonts w:ascii="Constantia" w:hAnsi="Constantia"/>
        </w:rPr>
        <w:t>die</w:t>
      </w:r>
      <w:r w:rsidR="00643429" w:rsidRPr="006530EA">
        <w:rPr>
          <w:rFonts w:ascii="Constantia" w:hAnsi="Constantia"/>
        </w:rPr>
        <w:t xml:space="preserve"> te vermelden. </w:t>
      </w:r>
      <w:r w:rsidR="008063D7" w:rsidRPr="006530EA">
        <w:rPr>
          <w:rFonts w:ascii="Constantia" w:hAnsi="Constantia"/>
        </w:rPr>
        <w:t>Maria’s afstamming</w:t>
      </w:r>
      <w:r w:rsidR="00643429" w:rsidRPr="006530EA">
        <w:rPr>
          <w:rFonts w:ascii="Constantia" w:hAnsi="Constantia"/>
        </w:rPr>
        <w:t xml:space="preserve"> </w:t>
      </w:r>
      <w:r w:rsidRPr="006530EA">
        <w:rPr>
          <w:rFonts w:ascii="Constantia" w:hAnsi="Constantia"/>
        </w:rPr>
        <w:t>wordt consequent</w:t>
      </w:r>
      <w:r w:rsidR="00643429" w:rsidRPr="006530EA">
        <w:rPr>
          <w:rFonts w:ascii="Constantia" w:hAnsi="Constantia"/>
        </w:rPr>
        <w:t xml:space="preserve"> (bewust?)</w:t>
      </w:r>
      <w:r w:rsidRPr="006530EA">
        <w:rPr>
          <w:rFonts w:ascii="Constantia" w:hAnsi="Constantia"/>
        </w:rPr>
        <w:t xml:space="preserve"> </w:t>
      </w:r>
      <w:r w:rsidR="00967DD1" w:rsidRPr="006530EA">
        <w:rPr>
          <w:rFonts w:ascii="Constantia" w:hAnsi="Constantia"/>
        </w:rPr>
        <w:t xml:space="preserve">door hen </w:t>
      </w:r>
      <w:r w:rsidRPr="006530EA">
        <w:rPr>
          <w:rFonts w:ascii="Constantia" w:hAnsi="Constantia"/>
        </w:rPr>
        <w:t xml:space="preserve">weggelaten en lijkt er niet toe te doen. </w:t>
      </w:r>
      <w:r w:rsidR="00941204" w:rsidRPr="006530EA">
        <w:rPr>
          <w:rFonts w:ascii="Constantia" w:hAnsi="Constantia"/>
        </w:rPr>
        <w:t xml:space="preserve">Als </w:t>
      </w:r>
      <w:r w:rsidR="008063D7" w:rsidRPr="006530EA">
        <w:rPr>
          <w:rFonts w:ascii="Constantia" w:hAnsi="Constantia"/>
        </w:rPr>
        <w:t>haar</w:t>
      </w:r>
      <w:r w:rsidR="00941204" w:rsidRPr="006530EA">
        <w:rPr>
          <w:rFonts w:ascii="Constantia" w:hAnsi="Constantia"/>
        </w:rPr>
        <w:t xml:space="preserve"> </w:t>
      </w:r>
      <w:r w:rsidR="00A963D6" w:rsidRPr="006530EA">
        <w:rPr>
          <w:rFonts w:ascii="Constantia" w:hAnsi="Constantia"/>
        </w:rPr>
        <w:t xml:space="preserve">afstamming van David </w:t>
      </w:r>
      <w:r w:rsidR="00941204" w:rsidRPr="006530EA">
        <w:rPr>
          <w:rFonts w:ascii="Constantia" w:hAnsi="Constantia"/>
        </w:rPr>
        <w:t xml:space="preserve">zo cruciaal zou zijn </w:t>
      </w:r>
      <w:r w:rsidR="00862551" w:rsidRPr="006530EA">
        <w:rPr>
          <w:rFonts w:ascii="Constantia" w:hAnsi="Constantia"/>
        </w:rPr>
        <w:t xml:space="preserve">als sommigen beweren, dan zou </w:t>
      </w:r>
      <w:r w:rsidR="00941204" w:rsidRPr="006530EA">
        <w:rPr>
          <w:rFonts w:ascii="Constantia" w:hAnsi="Constantia"/>
        </w:rPr>
        <w:t>verwacht</w:t>
      </w:r>
      <w:r w:rsidR="00862551" w:rsidRPr="006530EA">
        <w:rPr>
          <w:rFonts w:ascii="Constantia" w:hAnsi="Constantia"/>
        </w:rPr>
        <w:t xml:space="preserve"> mogen</w:t>
      </w:r>
      <w:r w:rsidR="00941204" w:rsidRPr="006530EA">
        <w:rPr>
          <w:rFonts w:ascii="Constantia" w:hAnsi="Constantia"/>
        </w:rPr>
        <w:t xml:space="preserve"> worden dat </w:t>
      </w:r>
      <w:r w:rsidR="00862551" w:rsidRPr="006530EA">
        <w:rPr>
          <w:rFonts w:ascii="Constantia" w:hAnsi="Constantia"/>
        </w:rPr>
        <w:t xml:space="preserve">de </w:t>
      </w:r>
      <w:r w:rsidR="00941204" w:rsidRPr="006530EA">
        <w:rPr>
          <w:rFonts w:ascii="Constantia" w:hAnsi="Constantia"/>
        </w:rPr>
        <w:t>Auteur van de Schrift de evangelisten had ingegeven</w:t>
      </w:r>
      <w:r w:rsidR="00862551" w:rsidRPr="006530EA">
        <w:rPr>
          <w:rFonts w:ascii="Constantia" w:hAnsi="Constantia"/>
        </w:rPr>
        <w:t xml:space="preserve"> om</w:t>
      </w:r>
      <w:r w:rsidR="00941204" w:rsidRPr="006530EA">
        <w:rPr>
          <w:rFonts w:ascii="Constantia" w:hAnsi="Constantia"/>
        </w:rPr>
        <w:t xml:space="preserve"> </w:t>
      </w:r>
      <w:r w:rsidR="00643429" w:rsidRPr="006530EA">
        <w:rPr>
          <w:rFonts w:ascii="Constantia" w:hAnsi="Constantia"/>
        </w:rPr>
        <w:t>he</w:t>
      </w:r>
      <w:r w:rsidR="00941204" w:rsidRPr="006530EA">
        <w:rPr>
          <w:rFonts w:ascii="Constantia" w:hAnsi="Constantia"/>
        </w:rPr>
        <w:t xml:space="preserve">t op te schrijven. Maar de Geest vergist Zich niet en dat moet ons wat </w:t>
      </w:r>
      <w:r w:rsidR="00862551" w:rsidRPr="006530EA">
        <w:rPr>
          <w:rFonts w:ascii="Constantia" w:hAnsi="Constantia"/>
        </w:rPr>
        <w:t xml:space="preserve">(alles) </w:t>
      </w:r>
      <w:r w:rsidR="00941204" w:rsidRPr="006530EA">
        <w:rPr>
          <w:rFonts w:ascii="Constantia" w:hAnsi="Constantia"/>
        </w:rPr>
        <w:t xml:space="preserve">te zeggen hebben. </w:t>
      </w:r>
    </w:p>
    <w:p w14:paraId="10ECCF1B" w14:textId="107DAC61" w:rsidR="008B6C8D" w:rsidRDefault="008063D7" w:rsidP="005144DD">
      <w:pPr>
        <w:pStyle w:val="Geenafstand"/>
        <w:spacing w:line="276" w:lineRule="auto"/>
        <w:jc w:val="both"/>
        <w:rPr>
          <w:rFonts w:ascii="Constantia" w:hAnsi="Constantia"/>
        </w:rPr>
      </w:pPr>
      <w:r w:rsidRPr="006530EA">
        <w:rPr>
          <w:rFonts w:ascii="Constantia" w:hAnsi="Constantia"/>
        </w:rPr>
        <w:t>Zeer</w:t>
      </w:r>
      <w:r w:rsidR="00643429" w:rsidRPr="006530EA">
        <w:rPr>
          <w:rFonts w:ascii="Constantia" w:hAnsi="Constantia"/>
        </w:rPr>
        <w:t xml:space="preserve"> opvallend </w:t>
      </w:r>
      <w:r w:rsidR="008B6C8D" w:rsidRPr="006530EA">
        <w:rPr>
          <w:rFonts w:ascii="Constantia" w:hAnsi="Constantia"/>
        </w:rPr>
        <w:t>is dat Lukas de afstamming van Zacharias</w:t>
      </w:r>
      <w:r w:rsidR="00643429" w:rsidRPr="006530EA">
        <w:rPr>
          <w:rFonts w:ascii="Constantia" w:hAnsi="Constantia"/>
        </w:rPr>
        <w:t xml:space="preserve">, </w:t>
      </w:r>
      <w:r w:rsidR="008B6C8D" w:rsidRPr="006530EA">
        <w:rPr>
          <w:rFonts w:ascii="Constantia" w:hAnsi="Constantia"/>
        </w:rPr>
        <w:t>Elizabet e</w:t>
      </w:r>
      <w:r w:rsidR="00643429" w:rsidRPr="006530EA">
        <w:rPr>
          <w:rFonts w:ascii="Constantia" w:hAnsi="Constantia"/>
        </w:rPr>
        <w:t>n</w:t>
      </w:r>
      <w:r w:rsidR="008B6C8D" w:rsidRPr="006530EA">
        <w:rPr>
          <w:rFonts w:ascii="Constantia" w:hAnsi="Constantia"/>
        </w:rPr>
        <w:t xml:space="preserve"> Anna en herhaaldelijk die van Jozef</w:t>
      </w:r>
      <w:r w:rsidR="00586E2E" w:rsidRPr="006530EA">
        <w:rPr>
          <w:rFonts w:ascii="Constantia" w:hAnsi="Constantia"/>
        </w:rPr>
        <w:t xml:space="preserve"> wel noemt</w:t>
      </w:r>
      <w:r w:rsidR="008B6C8D" w:rsidRPr="006530EA">
        <w:rPr>
          <w:rFonts w:ascii="Constantia" w:hAnsi="Constantia"/>
        </w:rPr>
        <w:t xml:space="preserve">, maar precies niet die van Maria. </w:t>
      </w:r>
      <w:r w:rsidR="00643429" w:rsidRPr="006530EA">
        <w:rPr>
          <w:rFonts w:ascii="Constantia" w:hAnsi="Constantia"/>
        </w:rPr>
        <w:t xml:space="preserve">Wist hij die niet? Dat lijkt onwaarschijnlijk, want hij wist wel dat Maria’s tante Elizabet </w:t>
      </w:r>
      <w:r w:rsidR="007645AA" w:rsidRPr="006530EA">
        <w:rPr>
          <w:rFonts w:ascii="Constantia" w:hAnsi="Constantia"/>
        </w:rPr>
        <w:t>l</w:t>
      </w:r>
      <w:r w:rsidR="00643429" w:rsidRPr="006530EA">
        <w:rPr>
          <w:rFonts w:ascii="Constantia" w:hAnsi="Constantia"/>
        </w:rPr>
        <w:t xml:space="preserve">evitisch was en zo ook Maria’s vader of moeder, of wellicht beiden. Maria kan dan dus een </w:t>
      </w:r>
      <w:r w:rsidR="007645AA" w:rsidRPr="006530EA">
        <w:rPr>
          <w:rFonts w:ascii="Constantia" w:hAnsi="Constantia"/>
        </w:rPr>
        <w:t>l</w:t>
      </w:r>
      <w:r w:rsidR="00643429" w:rsidRPr="006530EA">
        <w:rPr>
          <w:rFonts w:ascii="Constantia" w:hAnsi="Constantia"/>
        </w:rPr>
        <w:t xml:space="preserve">evitische geweest zijn. Gesteld </w:t>
      </w:r>
      <w:r w:rsidR="00A77E4E" w:rsidRPr="006530EA">
        <w:rPr>
          <w:rFonts w:ascii="Constantia" w:hAnsi="Constantia"/>
        </w:rPr>
        <w:t xml:space="preserve">nu eens </w:t>
      </w:r>
      <w:r w:rsidR="00643429" w:rsidRPr="006530EA">
        <w:rPr>
          <w:rFonts w:ascii="Constantia" w:hAnsi="Constantia"/>
        </w:rPr>
        <w:t xml:space="preserve">dat alleen Maria’s moeder </w:t>
      </w:r>
      <w:r w:rsidR="007645AA" w:rsidRPr="006530EA">
        <w:rPr>
          <w:rFonts w:ascii="Constantia" w:hAnsi="Constantia"/>
        </w:rPr>
        <w:t>l</w:t>
      </w:r>
      <w:r w:rsidR="00643429" w:rsidRPr="006530EA">
        <w:rPr>
          <w:rFonts w:ascii="Constantia" w:hAnsi="Constantia"/>
        </w:rPr>
        <w:t>evitisch was, zou Lukas, die alles nauwkeurig onderzocht, dan niet geweten hebben van welke stam haar vader was, zeker als dat Juda of</w:t>
      </w:r>
      <w:r w:rsidRPr="006530EA">
        <w:rPr>
          <w:rFonts w:ascii="Constantia" w:hAnsi="Constantia"/>
        </w:rPr>
        <w:t>, meer specifiek,</w:t>
      </w:r>
      <w:r w:rsidR="00643429" w:rsidRPr="006530EA">
        <w:rPr>
          <w:rFonts w:ascii="Constantia" w:hAnsi="Constantia"/>
        </w:rPr>
        <w:t xml:space="preserve"> het geslacht van David betrof? Dat is onaannemelijk. Het lijkt er meer op, dat Maria’s afstamming voor Lukas geen toegevoegde waarde had</w:t>
      </w:r>
      <w:r w:rsidR="00967DD1" w:rsidRPr="006530EA">
        <w:rPr>
          <w:rFonts w:ascii="Constantia" w:hAnsi="Constantia"/>
        </w:rPr>
        <w:t xml:space="preserve"> met betrekking tot oudtestamentische profetieën</w:t>
      </w:r>
      <w:r w:rsidR="00DB7378" w:rsidRPr="006530EA">
        <w:rPr>
          <w:rFonts w:ascii="Constantia" w:hAnsi="Constantia"/>
        </w:rPr>
        <w:t xml:space="preserve">. </w:t>
      </w:r>
      <w:r w:rsidR="00967DD1" w:rsidRPr="006530EA">
        <w:rPr>
          <w:rFonts w:ascii="Constantia" w:hAnsi="Constantia"/>
        </w:rPr>
        <w:t xml:space="preserve">Juist bij Lukas valt dit op. Hij heeft het meeste </w:t>
      </w:r>
      <w:r w:rsidR="000049D6" w:rsidRPr="006530EA">
        <w:rPr>
          <w:rFonts w:ascii="Constantia" w:hAnsi="Constantia"/>
        </w:rPr>
        <w:t xml:space="preserve">over Maria </w:t>
      </w:r>
      <w:r w:rsidR="00967DD1" w:rsidRPr="006530EA">
        <w:rPr>
          <w:rFonts w:ascii="Constantia" w:hAnsi="Constantia"/>
        </w:rPr>
        <w:t xml:space="preserve">geschreven </w:t>
      </w:r>
      <w:r w:rsidRPr="006530EA">
        <w:rPr>
          <w:rFonts w:ascii="Constantia" w:hAnsi="Constantia"/>
        </w:rPr>
        <w:t>(</w:t>
      </w:r>
      <w:r w:rsidR="000049D6" w:rsidRPr="006530EA">
        <w:rPr>
          <w:rFonts w:ascii="Constantia" w:hAnsi="Constantia"/>
        </w:rPr>
        <w:t xml:space="preserve">en </w:t>
      </w:r>
      <w:r w:rsidR="00967DD1" w:rsidRPr="006530EA">
        <w:rPr>
          <w:rFonts w:ascii="Constantia" w:hAnsi="Constantia"/>
        </w:rPr>
        <w:t xml:space="preserve">heeft </w:t>
      </w:r>
      <w:r w:rsidR="000049D6" w:rsidRPr="006530EA">
        <w:rPr>
          <w:rFonts w:ascii="Constantia" w:hAnsi="Constantia"/>
        </w:rPr>
        <w:t>haar vermoedelijk gesproken)</w:t>
      </w:r>
      <w:r w:rsidR="00DB7378" w:rsidRPr="006530EA">
        <w:rPr>
          <w:rFonts w:ascii="Constantia" w:hAnsi="Constantia"/>
        </w:rPr>
        <w:t xml:space="preserve"> en </w:t>
      </w:r>
      <w:r w:rsidR="007645AA" w:rsidRPr="006530EA">
        <w:rPr>
          <w:rFonts w:ascii="Constantia" w:hAnsi="Constantia"/>
        </w:rPr>
        <w:t xml:space="preserve">zou </w:t>
      </w:r>
      <w:r w:rsidR="000049D6" w:rsidRPr="006530EA">
        <w:rPr>
          <w:rFonts w:ascii="Constantia" w:hAnsi="Constantia"/>
        </w:rPr>
        <w:t>het beslist vermeld</w:t>
      </w:r>
      <w:r w:rsidR="00862551" w:rsidRPr="006530EA">
        <w:rPr>
          <w:rFonts w:ascii="Constantia" w:hAnsi="Constantia"/>
        </w:rPr>
        <w:t xml:space="preserve"> hebben</w:t>
      </w:r>
      <w:r w:rsidR="000049D6" w:rsidRPr="006530EA">
        <w:rPr>
          <w:rFonts w:ascii="Constantia" w:hAnsi="Constantia"/>
        </w:rPr>
        <w:t xml:space="preserve"> als Maria van David stamde. </w:t>
      </w:r>
      <w:r w:rsidRPr="006530EA">
        <w:rPr>
          <w:rFonts w:ascii="Constantia" w:hAnsi="Constantia"/>
        </w:rPr>
        <w:t xml:space="preserve">Nu hij dat niet deed </w:t>
      </w:r>
      <w:r w:rsidR="000049D6" w:rsidRPr="006530EA">
        <w:rPr>
          <w:rFonts w:ascii="Constantia" w:hAnsi="Constantia"/>
        </w:rPr>
        <w:t xml:space="preserve">rechtvaardigt </w:t>
      </w:r>
      <w:r w:rsidRPr="006530EA">
        <w:rPr>
          <w:rFonts w:ascii="Constantia" w:hAnsi="Constantia"/>
        </w:rPr>
        <w:t xml:space="preserve">dit </w:t>
      </w:r>
      <w:r w:rsidR="000049D6" w:rsidRPr="006530EA">
        <w:rPr>
          <w:rFonts w:ascii="Constantia" w:hAnsi="Constantia"/>
        </w:rPr>
        <w:t>de gedachte, dat Maria dan ook niet tot het nageslacht van David behoor</w:t>
      </w:r>
      <w:r w:rsidR="0021487D" w:rsidRPr="006530EA">
        <w:rPr>
          <w:rFonts w:ascii="Constantia" w:hAnsi="Constantia"/>
        </w:rPr>
        <w:t>de</w:t>
      </w:r>
      <w:r w:rsidR="000049D6" w:rsidRPr="006530EA">
        <w:rPr>
          <w:rFonts w:ascii="Constantia" w:hAnsi="Constantia"/>
        </w:rPr>
        <w:t xml:space="preserve">. </w:t>
      </w:r>
      <w:r w:rsidR="008B6C8D" w:rsidRPr="006530EA">
        <w:rPr>
          <w:rFonts w:ascii="Constantia" w:hAnsi="Constantia"/>
        </w:rPr>
        <w:t xml:space="preserve">Lukas en Mattheüs vermelden </w:t>
      </w:r>
      <w:r w:rsidR="0021487D" w:rsidRPr="006530EA">
        <w:rPr>
          <w:rFonts w:ascii="Constantia" w:hAnsi="Constantia"/>
        </w:rPr>
        <w:t xml:space="preserve">trouwens </w:t>
      </w:r>
      <w:r w:rsidR="008B6C8D" w:rsidRPr="006530EA">
        <w:rPr>
          <w:rFonts w:ascii="Constantia" w:hAnsi="Constantia"/>
        </w:rPr>
        <w:t xml:space="preserve">evenmin de naam van </w:t>
      </w:r>
      <w:r w:rsidR="00643429" w:rsidRPr="006530EA">
        <w:rPr>
          <w:rFonts w:ascii="Constantia" w:hAnsi="Constantia"/>
        </w:rPr>
        <w:t>Maria’s</w:t>
      </w:r>
      <w:r w:rsidR="008B6C8D" w:rsidRPr="006530EA">
        <w:rPr>
          <w:rFonts w:ascii="Constantia" w:hAnsi="Constantia"/>
        </w:rPr>
        <w:t xml:space="preserve"> vader en moeder.</w:t>
      </w:r>
      <w:r w:rsidR="0021487D" w:rsidRPr="006530EA">
        <w:rPr>
          <w:rFonts w:ascii="Constantia" w:hAnsi="Constantia"/>
        </w:rPr>
        <w:t xml:space="preserve"> </w:t>
      </w:r>
      <w:r w:rsidR="008B6C8D" w:rsidRPr="006530EA">
        <w:rPr>
          <w:rFonts w:ascii="Constantia" w:hAnsi="Constantia"/>
        </w:rPr>
        <w:t xml:space="preserve">Als het om haar familie gaat is het enige gegeven, dat er bloedverwantschap is met de </w:t>
      </w:r>
      <w:r w:rsidR="007645AA" w:rsidRPr="006530EA">
        <w:rPr>
          <w:rFonts w:ascii="Constantia" w:hAnsi="Constantia"/>
        </w:rPr>
        <w:t>l</w:t>
      </w:r>
      <w:r w:rsidR="008B6C8D" w:rsidRPr="006530EA">
        <w:rPr>
          <w:rFonts w:ascii="Constantia" w:hAnsi="Constantia"/>
        </w:rPr>
        <w:t xml:space="preserve">evitische </w:t>
      </w:r>
      <w:r w:rsidR="00A77E4E" w:rsidRPr="006530EA">
        <w:rPr>
          <w:rFonts w:ascii="Constantia" w:hAnsi="Constantia"/>
        </w:rPr>
        <w:t xml:space="preserve">Zacharias en </w:t>
      </w:r>
      <w:r w:rsidR="008B6C8D" w:rsidRPr="006530EA">
        <w:rPr>
          <w:rFonts w:ascii="Constantia" w:hAnsi="Constantia"/>
        </w:rPr>
        <w:t>Elizabet. Maria is de Griekse vorm van</w:t>
      </w:r>
      <w:r w:rsidR="00DB7378" w:rsidRPr="006530EA">
        <w:rPr>
          <w:rFonts w:ascii="Constantia" w:hAnsi="Constantia"/>
        </w:rPr>
        <w:t xml:space="preserve"> Mirjam, Mozes’ levitische zuster. </w:t>
      </w:r>
      <w:r w:rsidR="008B6C8D" w:rsidRPr="006530EA">
        <w:rPr>
          <w:rFonts w:ascii="Constantia" w:hAnsi="Constantia"/>
        </w:rPr>
        <w:t xml:space="preserve">Lukas insinueert </w:t>
      </w:r>
      <w:r w:rsidR="00643429" w:rsidRPr="006530EA">
        <w:rPr>
          <w:rFonts w:ascii="Constantia" w:hAnsi="Constantia"/>
        </w:rPr>
        <w:t xml:space="preserve">met de vermelding </w:t>
      </w:r>
      <w:r w:rsidR="00DB7378" w:rsidRPr="006530EA">
        <w:rPr>
          <w:rFonts w:ascii="Constantia" w:hAnsi="Constantia"/>
        </w:rPr>
        <w:t xml:space="preserve">van </w:t>
      </w:r>
      <w:r w:rsidR="00A77E4E" w:rsidRPr="006530EA">
        <w:rPr>
          <w:rFonts w:ascii="Constantia" w:hAnsi="Constantia"/>
        </w:rPr>
        <w:t xml:space="preserve">Zacharias en </w:t>
      </w:r>
      <w:r w:rsidR="00A77E4E" w:rsidRPr="006530EA">
        <w:rPr>
          <w:rFonts w:ascii="Constantia" w:hAnsi="Constantia"/>
        </w:rPr>
        <w:lastRenderedPageBreak/>
        <w:t xml:space="preserve">Elizabet </w:t>
      </w:r>
      <w:r w:rsidR="008B6C8D" w:rsidRPr="006530EA">
        <w:rPr>
          <w:rFonts w:ascii="Constantia" w:hAnsi="Constantia"/>
        </w:rPr>
        <w:t xml:space="preserve">dat </w:t>
      </w:r>
      <w:r w:rsidR="00862551" w:rsidRPr="006530EA">
        <w:rPr>
          <w:rFonts w:ascii="Constantia" w:hAnsi="Constantia"/>
        </w:rPr>
        <w:t xml:space="preserve">ook </w:t>
      </w:r>
      <w:r w:rsidR="008B6C8D" w:rsidRPr="006530EA">
        <w:rPr>
          <w:rFonts w:ascii="Constantia" w:hAnsi="Constantia"/>
        </w:rPr>
        <w:t>Maria</w:t>
      </w:r>
      <w:r w:rsidR="00DB7378" w:rsidRPr="006530EA">
        <w:rPr>
          <w:rFonts w:ascii="Constantia" w:hAnsi="Constantia"/>
        </w:rPr>
        <w:t xml:space="preserve"> </w:t>
      </w:r>
      <w:r w:rsidR="008B6C8D" w:rsidRPr="006530EA">
        <w:rPr>
          <w:rFonts w:ascii="Constantia" w:hAnsi="Constantia"/>
        </w:rPr>
        <w:t xml:space="preserve">levitisch is en </w:t>
      </w:r>
      <w:r w:rsidR="00862551" w:rsidRPr="006530EA">
        <w:rPr>
          <w:rFonts w:ascii="Constantia" w:hAnsi="Constantia"/>
        </w:rPr>
        <w:t xml:space="preserve">hij </w:t>
      </w:r>
      <w:r w:rsidR="00A77E4E" w:rsidRPr="006530EA">
        <w:rPr>
          <w:rFonts w:ascii="Constantia" w:hAnsi="Constantia"/>
        </w:rPr>
        <w:t xml:space="preserve">weerspreekt dat later niet. </w:t>
      </w:r>
      <w:r w:rsidR="00D62CEF" w:rsidRPr="006530EA">
        <w:rPr>
          <w:rFonts w:ascii="Constantia" w:hAnsi="Constantia"/>
        </w:rPr>
        <w:t xml:space="preserve">Hij </w:t>
      </w:r>
      <w:r w:rsidR="008B6C8D" w:rsidRPr="006530EA">
        <w:rPr>
          <w:rFonts w:ascii="Constantia" w:hAnsi="Constantia"/>
        </w:rPr>
        <w:t>accepteer</w:t>
      </w:r>
      <w:r w:rsidR="00D62CEF" w:rsidRPr="006530EA">
        <w:rPr>
          <w:rFonts w:ascii="Constantia" w:hAnsi="Constantia"/>
        </w:rPr>
        <w:t>de</w:t>
      </w:r>
      <w:r w:rsidR="008B6C8D" w:rsidRPr="006530EA">
        <w:rPr>
          <w:rFonts w:ascii="Constantia" w:hAnsi="Constantia"/>
        </w:rPr>
        <w:t xml:space="preserve"> </w:t>
      </w:r>
      <w:r w:rsidR="00A77E4E" w:rsidRPr="006530EA">
        <w:rPr>
          <w:rFonts w:ascii="Constantia" w:hAnsi="Constantia"/>
        </w:rPr>
        <w:t>dus</w:t>
      </w:r>
      <w:r w:rsidR="008B6C8D" w:rsidRPr="006530EA">
        <w:rPr>
          <w:rFonts w:ascii="Constantia" w:hAnsi="Constantia"/>
        </w:rPr>
        <w:t xml:space="preserve"> dat zijn lezers </w:t>
      </w:r>
      <w:r w:rsidR="00A77E4E" w:rsidRPr="006530EA">
        <w:rPr>
          <w:rFonts w:ascii="Constantia" w:hAnsi="Constantia"/>
        </w:rPr>
        <w:t xml:space="preserve">zouden aannemen dat Maria en haar vader </w:t>
      </w:r>
      <w:r w:rsidR="007645AA" w:rsidRPr="006530EA">
        <w:rPr>
          <w:rFonts w:ascii="Constantia" w:hAnsi="Constantia"/>
        </w:rPr>
        <w:t>l</w:t>
      </w:r>
      <w:r w:rsidR="00A77E4E" w:rsidRPr="006530EA">
        <w:rPr>
          <w:rFonts w:ascii="Constantia" w:hAnsi="Constantia"/>
        </w:rPr>
        <w:t xml:space="preserve">evitisch waren. </w:t>
      </w:r>
    </w:p>
    <w:p w14:paraId="08A1D742" w14:textId="77777777" w:rsidR="00B76FE0" w:rsidRDefault="00B76FE0" w:rsidP="005144DD">
      <w:pPr>
        <w:pStyle w:val="Geenafstand"/>
        <w:spacing w:line="276" w:lineRule="auto"/>
        <w:jc w:val="both"/>
        <w:rPr>
          <w:rFonts w:ascii="Constantia" w:hAnsi="Constantia"/>
          <w:b/>
          <w:bCs/>
          <w:sz w:val="24"/>
          <w:szCs w:val="24"/>
        </w:rPr>
      </w:pPr>
    </w:p>
    <w:p w14:paraId="480909F3" w14:textId="26118180" w:rsidR="00BF2EB1" w:rsidRPr="006530EA" w:rsidRDefault="00D62CEF"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 xml:space="preserve">2. </w:t>
      </w:r>
      <w:r w:rsidR="00BF2EB1" w:rsidRPr="006530EA">
        <w:rPr>
          <w:rFonts w:ascii="Constantia" w:hAnsi="Constantia"/>
          <w:b/>
          <w:bCs/>
          <w:sz w:val="24"/>
          <w:szCs w:val="24"/>
        </w:rPr>
        <w:t>Een leessleutel?</w:t>
      </w:r>
    </w:p>
    <w:p w14:paraId="6679597C" w14:textId="1683B017" w:rsidR="00FC6D56" w:rsidRPr="006530EA" w:rsidRDefault="00D62CEF" w:rsidP="005144DD">
      <w:pPr>
        <w:pStyle w:val="Geenafstand"/>
        <w:spacing w:line="276" w:lineRule="auto"/>
        <w:jc w:val="both"/>
        <w:rPr>
          <w:rFonts w:ascii="Constantia" w:hAnsi="Constantia"/>
        </w:rPr>
      </w:pPr>
      <w:r w:rsidRPr="006530EA">
        <w:rPr>
          <w:rFonts w:ascii="Constantia" w:hAnsi="Constantia"/>
        </w:rPr>
        <w:t>Opvallend is trouwens het volgende, wat als een mogelijke leessleutel beschouwd kan worden. Volgens Matth</w:t>
      </w:r>
      <w:r w:rsidR="00116C50">
        <w:rPr>
          <w:rFonts w:ascii="Constantia" w:hAnsi="Constantia"/>
        </w:rPr>
        <w:t>e</w:t>
      </w:r>
      <w:r w:rsidRPr="006530EA">
        <w:rPr>
          <w:rFonts w:ascii="Constantia" w:hAnsi="Constantia"/>
        </w:rPr>
        <w:t>üs 1:23 werd de profetie uit Jesaja 7:14 “Zie, de maagd zal zwanger worden. Zij zal een Zoon baren en Hem de naam Immanuel geven” vervuld in de maagd Maria. In de profetie</w:t>
      </w:r>
      <w:r w:rsidR="00026964" w:rsidRPr="006530EA">
        <w:rPr>
          <w:rFonts w:ascii="Constantia" w:hAnsi="Constantia"/>
        </w:rPr>
        <w:t xml:space="preserve"> wordt</w:t>
      </w:r>
      <w:r w:rsidRPr="006530EA">
        <w:rPr>
          <w:rFonts w:ascii="Constantia" w:hAnsi="Constantia"/>
        </w:rPr>
        <w:t xml:space="preserve"> net zo min als bij Maria</w:t>
      </w:r>
      <w:r w:rsidR="00026964" w:rsidRPr="006530EA">
        <w:rPr>
          <w:rFonts w:ascii="Constantia" w:hAnsi="Constantia"/>
        </w:rPr>
        <w:t xml:space="preserve"> </w:t>
      </w:r>
      <w:r w:rsidRPr="006530EA">
        <w:rPr>
          <w:rFonts w:ascii="Constantia" w:hAnsi="Constantia"/>
        </w:rPr>
        <w:t xml:space="preserve">vermeld wie </w:t>
      </w:r>
      <w:r w:rsidR="00026964" w:rsidRPr="006530EA">
        <w:rPr>
          <w:rFonts w:ascii="Constantia" w:hAnsi="Constantia"/>
        </w:rPr>
        <w:t>de vader</w:t>
      </w:r>
      <w:r w:rsidRPr="006530EA">
        <w:rPr>
          <w:rFonts w:ascii="Constantia" w:hAnsi="Constantia"/>
        </w:rPr>
        <w:t xml:space="preserve"> en moeder </w:t>
      </w:r>
      <w:r w:rsidR="00026964" w:rsidRPr="006530EA">
        <w:rPr>
          <w:rFonts w:ascii="Constantia" w:hAnsi="Constantia"/>
        </w:rPr>
        <w:t xml:space="preserve">van de maagd </w:t>
      </w:r>
      <w:r w:rsidRPr="006530EA">
        <w:rPr>
          <w:rFonts w:ascii="Constantia" w:hAnsi="Constantia"/>
        </w:rPr>
        <w:t xml:space="preserve">zijn en tot welke stam zij behoort. Uit niets is af te leiden, dat zij davidisch </w:t>
      </w:r>
      <w:r w:rsidR="00026964" w:rsidRPr="006530EA">
        <w:rPr>
          <w:rFonts w:ascii="Constantia" w:hAnsi="Constantia"/>
        </w:rPr>
        <w:t>i</w:t>
      </w:r>
      <w:r w:rsidRPr="006530EA">
        <w:rPr>
          <w:rFonts w:ascii="Constantia" w:hAnsi="Constantia"/>
        </w:rPr>
        <w:t>s.</w:t>
      </w:r>
    </w:p>
    <w:p w14:paraId="3E33756C" w14:textId="77777777" w:rsidR="0006623A" w:rsidRPr="006530EA" w:rsidRDefault="0006623A" w:rsidP="005144DD">
      <w:pPr>
        <w:pStyle w:val="Geenafstand"/>
        <w:spacing w:line="276" w:lineRule="auto"/>
        <w:jc w:val="both"/>
        <w:rPr>
          <w:rFonts w:ascii="Constantia" w:hAnsi="Constantia"/>
          <w:b/>
          <w:bCs/>
        </w:rPr>
      </w:pPr>
    </w:p>
    <w:p w14:paraId="1B3009AD" w14:textId="1CE5FD4F" w:rsidR="00BF2EB1" w:rsidRPr="006530EA" w:rsidRDefault="00FD2281"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 xml:space="preserve">3. </w:t>
      </w:r>
      <w:r w:rsidR="00BF2EB1" w:rsidRPr="006530EA">
        <w:rPr>
          <w:rFonts w:ascii="Constantia" w:hAnsi="Constantia"/>
          <w:b/>
          <w:bCs/>
          <w:sz w:val="24"/>
          <w:szCs w:val="24"/>
        </w:rPr>
        <w:t>Bijbelteksten</w:t>
      </w:r>
    </w:p>
    <w:p w14:paraId="3EE13367" w14:textId="49F6C1FB" w:rsidR="00F878B2" w:rsidRPr="006530EA" w:rsidRDefault="00CF5252" w:rsidP="005144DD">
      <w:pPr>
        <w:pStyle w:val="Geenafstand"/>
        <w:spacing w:line="276" w:lineRule="auto"/>
        <w:jc w:val="both"/>
        <w:rPr>
          <w:rFonts w:ascii="Constantia" w:hAnsi="Constantia"/>
        </w:rPr>
      </w:pPr>
      <w:r w:rsidRPr="006530EA">
        <w:rPr>
          <w:rFonts w:ascii="Constantia" w:hAnsi="Constantia"/>
        </w:rPr>
        <w:t>Er is geprobeerd</w:t>
      </w:r>
      <w:r w:rsidRPr="006530EA">
        <w:rPr>
          <w:rFonts w:ascii="Constantia" w:hAnsi="Constantia"/>
          <w:b/>
          <w:bCs/>
        </w:rPr>
        <w:t xml:space="preserve"> </w:t>
      </w:r>
      <w:r w:rsidRPr="006530EA">
        <w:rPr>
          <w:rFonts w:ascii="Constantia" w:hAnsi="Constantia"/>
        </w:rPr>
        <w:t xml:space="preserve">om Maria’s afstamming van David </w:t>
      </w:r>
      <w:r w:rsidR="00AB4DA3" w:rsidRPr="006530EA">
        <w:rPr>
          <w:rFonts w:ascii="Constantia" w:hAnsi="Constantia"/>
        </w:rPr>
        <w:t>af te leiden</w:t>
      </w:r>
      <w:r w:rsidRPr="006530EA">
        <w:rPr>
          <w:rFonts w:ascii="Constantia" w:hAnsi="Constantia"/>
        </w:rPr>
        <w:t xml:space="preserve"> uit verschillende Bijbelteksten</w:t>
      </w:r>
      <w:r w:rsidR="00342D5A" w:rsidRPr="006530EA">
        <w:rPr>
          <w:rFonts w:ascii="Constantia" w:hAnsi="Constantia"/>
        </w:rPr>
        <w:t xml:space="preserve"> in het NT. </w:t>
      </w:r>
      <w:r w:rsidR="00AB4DA3" w:rsidRPr="006530EA">
        <w:rPr>
          <w:rFonts w:ascii="Constantia" w:hAnsi="Constantia"/>
        </w:rPr>
        <w:t>Men noemt dan</w:t>
      </w:r>
      <w:r w:rsidR="000325E0" w:rsidRPr="006530EA">
        <w:rPr>
          <w:rFonts w:ascii="Constantia" w:hAnsi="Constantia"/>
        </w:rPr>
        <w:t xml:space="preserve"> Lukas 1:27,</w:t>
      </w:r>
      <w:r w:rsidR="00B429D0" w:rsidRPr="006530EA">
        <w:rPr>
          <w:rStyle w:val="Voetnootmarkering"/>
          <w:rFonts w:ascii="Constantia" w:hAnsi="Constantia"/>
        </w:rPr>
        <w:footnoteReference w:id="3"/>
      </w:r>
      <w:r w:rsidRPr="006530EA">
        <w:rPr>
          <w:rFonts w:ascii="Constantia" w:hAnsi="Constantia"/>
        </w:rPr>
        <w:t xml:space="preserve"> Romeinen 1:3, Handelingen 2:30 en </w:t>
      </w:r>
      <w:r w:rsidR="00AB4DA3" w:rsidRPr="006530EA">
        <w:rPr>
          <w:rFonts w:ascii="Constantia" w:hAnsi="Constantia"/>
        </w:rPr>
        <w:t xml:space="preserve">2 Timotheüs 2:8. Zie voor de weerlegging </w:t>
      </w:r>
      <w:r w:rsidR="00DB7378" w:rsidRPr="006530EA">
        <w:rPr>
          <w:rFonts w:ascii="Constantia" w:hAnsi="Constantia"/>
        </w:rPr>
        <w:t>er</w:t>
      </w:r>
      <w:r w:rsidR="00AB4DA3" w:rsidRPr="006530EA">
        <w:rPr>
          <w:rFonts w:ascii="Constantia" w:hAnsi="Constantia"/>
        </w:rPr>
        <w:t>van het websitemenu</w:t>
      </w:r>
      <w:r w:rsidR="006530EA">
        <w:rPr>
          <w:rFonts w:ascii="Constantia" w:hAnsi="Constantia"/>
        </w:rPr>
        <w:t xml:space="preserve">: </w:t>
      </w:r>
      <w:r w:rsidR="00AB4DA3" w:rsidRPr="00BD70E3">
        <w:rPr>
          <w:rFonts w:ascii="Constantia" w:hAnsi="Constantia"/>
          <w:b/>
          <w:bCs/>
          <w:color w:val="538135" w:themeColor="accent6" w:themeShade="BF"/>
        </w:rPr>
        <w:t>Zaad van David, lendenen van David.</w:t>
      </w:r>
      <w:r w:rsidR="00AB4DA3" w:rsidRPr="00BD70E3">
        <w:rPr>
          <w:rFonts w:ascii="Constantia" w:hAnsi="Constantia"/>
          <w:color w:val="538135" w:themeColor="accent6" w:themeShade="BF"/>
        </w:rPr>
        <w:t xml:space="preserve"> </w:t>
      </w:r>
    </w:p>
    <w:p w14:paraId="6D5E0A91" w14:textId="77777777" w:rsidR="00BF2EB1" w:rsidRPr="006530EA" w:rsidRDefault="00BF2EB1" w:rsidP="005144DD">
      <w:pPr>
        <w:pStyle w:val="Geenafstand"/>
        <w:spacing w:line="276" w:lineRule="auto"/>
        <w:jc w:val="both"/>
        <w:rPr>
          <w:rFonts w:ascii="Constantia" w:hAnsi="Constantia"/>
          <w:b/>
          <w:bCs/>
        </w:rPr>
      </w:pPr>
    </w:p>
    <w:p w14:paraId="5D8F38DD" w14:textId="4D179D45" w:rsidR="00BF2EB1" w:rsidRPr="006530EA" w:rsidRDefault="0039272B"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4</w:t>
      </w:r>
      <w:r w:rsidRPr="006530EA">
        <w:rPr>
          <w:rFonts w:ascii="Constantia" w:hAnsi="Constantia"/>
          <w:sz w:val="24"/>
          <w:szCs w:val="24"/>
        </w:rPr>
        <w:t xml:space="preserve">. </w:t>
      </w:r>
      <w:r w:rsidR="00BF2EB1" w:rsidRPr="006530EA">
        <w:rPr>
          <w:rFonts w:ascii="Constantia" w:hAnsi="Constantia"/>
          <w:b/>
          <w:bCs/>
          <w:sz w:val="24"/>
          <w:szCs w:val="24"/>
        </w:rPr>
        <w:t>Hypothesen</w:t>
      </w:r>
    </w:p>
    <w:p w14:paraId="336D058B" w14:textId="6BD4711D" w:rsidR="005F1A25" w:rsidRPr="006530EA" w:rsidRDefault="0039272B" w:rsidP="005144DD">
      <w:pPr>
        <w:pStyle w:val="Geenafstand"/>
        <w:spacing w:line="276" w:lineRule="auto"/>
        <w:jc w:val="both"/>
        <w:rPr>
          <w:rFonts w:ascii="Constantia" w:hAnsi="Constantia"/>
        </w:rPr>
      </w:pPr>
      <w:r w:rsidRPr="006530EA">
        <w:rPr>
          <w:rFonts w:ascii="Constantia" w:hAnsi="Constantia"/>
        </w:rPr>
        <w:t>Verder werden e</w:t>
      </w:r>
      <w:r w:rsidR="00AB4DA3" w:rsidRPr="006530EA">
        <w:rPr>
          <w:rFonts w:ascii="Constantia" w:hAnsi="Constantia"/>
        </w:rPr>
        <w:t xml:space="preserve">r tal van hypothesen opgesteld om </w:t>
      </w:r>
      <w:r w:rsidR="005F1A25" w:rsidRPr="006530EA">
        <w:rPr>
          <w:rFonts w:ascii="Constantia" w:hAnsi="Constantia"/>
        </w:rPr>
        <w:t xml:space="preserve">Maria’s afstamming van David te “bewijzen”. </w:t>
      </w:r>
      <w:r w:rsidR="00B429D0" w:rsidRPr="006530EA">
        <w:rPr>
          <w:rFonts w:ascii="Constantia" w:hAnsi="Constantia"/>
        </w:rPr>
        <w:t xml:space="preserve">Zo werd met veel inlegkunde de stamboom van Jozef in Lukas 3:23 aan Maria toegeschreven. </w:t>
      </w:r>
      <w:r w:rsidR="005F1A25" w:rsidRPr="006530EA">
        <w:rPr>
          <w:rFonts w:ascii="Constantia" w:hAnsi="Constantia"/>
        </w:rPr>
        <w:t xml:space="preserve">Geen </w:t>
      </w:r>
      <w:r w:rsidR="00B429D0" w:rsidRPr="006530EA">
        <w:rPr>
          <w:rFonts w:ascii="Constantia" w:hAnsi="Constantia"/>
        </w:rPr>
        <w:t xml:space="preserve">enkele hypothese </w:t>
      </w:r>
      <w:r w:rsidR="005F1A25" w:rsidRPr="006530EA">
        <w:rPr>
          <w:rFonts w:ascii="Constantia" w:hAnsi="Constantia"/>
        </w:rPr>
        <w:t>kan echter onweerlegbaar aantonen</w:t>
      </w:r>
      <w:r w:rsidR="00B429D0" w:rsidRPr="006530EA">
        <w:rPr>
          <w:rFonts w:ascii="Constantia" w:hAnsi="Constantia"/>
        </w:rPr>
        <w:t xml:space="preserve"> dat Maria davidisch is. </w:t>
      </w:r>
      <w:r w:rsidR="005F1A25" w:rsidRPr="006530EA">
        <w:rPr>
          <w:rFonts w:ascii="Constantia" w:hAnsi="Constantia"/>
        </w:rPr>
        <w:t xml:space="preserve">Reeds het bestaan van </w:t>
      </w:r>
      <w:r w:rsidR="00B429D0" w:rsidRPr="006530EA">
        <w:rPr>
          <w:rFonts w:ascii="Constantia" w:hAnsi="Constantia"/>
        </w:rPr>
        <w:t>talloze</w:t>
      </w:r>
      <w:r w:rsidR="005F1A25" w:rsidRPr="006530EA">
        <w:rPr>
          <w:rFonts w:ascii="Constantia" w:hAnsi="Constantia"/>
        </w:rPr>
        <w:t xml:space="preserve"> hypothesen </w:t>
      </w:r>
      <w:r w:rsidR="00B429D0" w:rsidRPr="006530EA">
        <w:rPr>
          <w:rFonts w:ascii="Constantia" w:hAnsi="Constantia"/>
        </w:rPr>
        <w:t>bewijst</w:t>
      </w:r>
      <w:r w:rsidRPr="006530EA">
        <w:rPr>
          <w:rFonts w:ascii="Constantia" w:hAnsi="Constantia"/>
        </w:rPr>
        <w:t>,</w:t>
      </w:r>
      <w:r w:rsidR="005F1A25" w:rsidRPr="006530EA">
        <w:rPr>
          <w:rFonts w:ascii="Constantia" w:hAnsi="Constantia"/>
        </w:rPr>
        <w:t xml:space="preserve"> dat een werkelijk en onomstotelijk bewijs van Maria’s afstamming van David niet geleverd k</w:t>
      </w:r>
      <w:r w:rsidRPr="006530EA">
        <w:rPr>
          <w:rFonts w:ascii="Constantia" w:hAnsi="Constantia"/>
        </w:rPr>
        <w:t>á</w:t>
      </w:r>
      <w:r w:rsidR="005F1A25" w:rsidRPr="006530EA">
        <w:rPr>
          <w:rFonts w:ascii="Constantia" w:hAnsi="Constantia"/>
        </w:rPr>
        <w:t xml:space="preserve">n worden. Daar komt bij dat elke theorie zijn zwakke </w:t>
      </w:r>
      <w:r w:rsidRPr="006530EA">
        <w:rPr>
          <w:rFonts w:ascii="Constantia" w:hAnsi="Constantia"/>
        </w:rPr>
        <w:t>of</w:t>
      </w:r>
      <w:r w:rsidR="005F1A25" w:rsidRPr="006530EA">
        <w:rPr>
          <w:rFonts w:ascii="Constantia" w:hAnsi="Constantia"/>
        </w:rPr>
        <w:t xml:space="preserve"> dubieuze kanten heeft of zodanige fouten bevat dat de hele theorie ongeldig is. </w:t>
      </w:r>
      <w:r w:rsidRPr="006530EA">
        <w:rPr>
          <w:rFonts w:ascii="Constantia" w:hAnsi="Constantia"/>
        </w:rPr>
        <w:t xml:space="preserve">Een overzicht van de bekendste hypothesen </w:t>
      </w:r>
      <w:r w:rsidR="005F1A25" w:rsidRPr="006530EA">
        <w:rPr>
          <w:rFonts w:ascii="Constantia" w:hAnsi="Constantia"/>
        </w:rPr>
        <w:t xml:space="preserve">en de weerlegging ervan </w:t>
      </w:r>
      <w:r w:rsidRPr="006530EA">
        <w:rPr>
          <w:rFonts w:ascii="Constantia" w:hAnsi="Constantia"/>
        </w:rPr>
        <w:t xml:space="preserve">zijn te vinden op het </w:t>
      </w:r>
      <w:r w:rsidR="005F1A25" w:rsidRPr="006530EA">
        <w:rPr>
          <w:rFonts w:ascii="Constantia" w:hAnsi="Constantia"/>
        </w:rPr>
        <w:t xml:space="preserve">websitemenu </w:t>
      </w:r>
      <w:r w:rsidR="005F1A25" w:rsidRPr="00BD70E3">
        <w:rPr>
          <w:rFonts w:ascii="Constantia" w:hAnsi="Constantia"/>
          <w:b/>
          <w:bCs/>
          <w:color w:val="538135" w:themeColor="accent6" w:themeShade="BF"/>
        </w:rPr>
        <w:t>Hypothesen Maria’s afstamming.</w:t>
      </w:r>
    </w:p>
    <w:p w14:paraId="508119AC" w14:textId="77777777" w:rsidR="00BF2EB1" w:rsidRPr="006530EA" w:rsidRDefault="00BF2EB1" w:rsidP="005144DD">
      <w:pPr>
        <w:pStyle w:val="Geenafstand"/>
        <w:spacing w:line="276" w:lineRule="auto"/>
        <w:jc w:val="both"/>
        <w:rPr>
          <w:rFonts w:ascii="Constantia" w:hAnsi="Constantia"/>
          <w:b/>
          <w:bCs/>
        </w:rPr>
      </w:pPr>
    </w:p>
    <w:p w14:paraId="5F9923FD" w14:textId="440D4CA2" w:rsidR="00BF2EB1" w:rsidRPr="006530EA" w:rsidRDefault="0039272B"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5.</w:t>
      </w:r>
      <w:r w:rsidR="00F878B2" w:rsidRPr="006530EA">
        <w:rPr>
          <w:rFonts w:ascii="Constantia" w:hAnsi="Constantia"/>
          <w:sz w:val="24"/>
          <w:szCs w:val="24"/>
        </w:rPr>
        <w:t xml:space="preserve"> </w:t>
      </w:r>
      <w:r w:rsidR="00BF2EB1" w:rsidRPr="006530EA">
        <w:rPr>
          <w:rFonts w:ascii="Constantia" w:hAnsi="Constantia"/>
          <w:b/>
          <w:bCs/>
          <w:sz w:val="24"/>
          <w:szCs w:val="24"/>
        </w:rPr>
        <w:t>Vooronderstelling</w:t>
      </w:r>
    </w:p>
    <w:p w14:paraId="0B0D19F0" w14:textId="3BA0A79D" w:rsidR="00F878B2" w:rsidRPr="006530EA" w:rsidRDefault="005F1A25" w:rsidP="005144DD">
      <w:pPr>
        <w:pStyle w:val="Geenafstand"/>
        <w:spacing w:line="276" w:lineRule="auto"/>
        <w:jc w:val="both"/>
        <w:rPr>
          <w:rFonts w:ascii="Constantia" w:hAnsi="Constantia"/>
        </w:rPr>
      </w:pPr>
      <w:r w:rsidRPr="006530EA">
        <w:rPr>
          <w:rFonts w:ascii="Constantia" w:hAnsi="Constantia"/>
        </w:rPr>
        <w:t xml:space="preserve">Maar is Maria’s afstamming van David niet gewoon de grote vooronderstelling in </w:t>
      </w:r>
      <w:r w:rsidR="00F878B2" w:rsidRPr="006530EA">
        <w:rPr>
          <w:rFonts w:ascii="Constantia" w:hAnsi="Constantia"/>
        </w:rPr>
        <w:t>het NT</w:t>
      </w:r>
      <w:r w:rsidRPr="006530EA">
        <w:rPr>
          <w:rFonts w:ascii="Constantia" w:hAnsi="Constantia"/>
        </w:rPr>
        <w:t xml:space="preserve">? Dit is </w:t>
      </w:r>
      <w:r w:rsidR="00F878B2" w:rsidRPr="006530EA">
        <w:rPr>
          <w:rFonts w:ascii="Constantia" w:hAnsi="Constantia"/>
        </w:rPr>
        <w:t>een verlegenheidsoplossing</w:t>
      </w:r>
      <w:r w:rsidR="0039272B" w:rsidRPr="006530EA">
        <w:rPr>
          <w:rFonts w:ascii="Constantia" w:hAnsi="Constantia"/>
        </w:rPr>
        <w:t xml:space="preserve"> die </w:t>
      </w:r>
      <w:r w:rsidR="00E96C7D">
        <w:rPr>
          <w:rFonts w:ascii="Constantia" w:hAnsi="Constantia"/>
        </w:rPr>
        <w:t xml:space="preserve">nader onderzoek en </w:t>
      </w:r>
      <w:r w:rsidR="0039272B" w:rsidRPr="006530EA">
        <w:rPr>
          <w:rFonts w:ascii="Constantia" w:hAnsi="Constantia"/>
        </w:rPr>
        <w:t xml:space="preserve">het gesprek </w:t>
      </w:r>
      <w:r w:rsidR="00E96C7D">
        <w:rPr>
          <w:rFonts w:ascii="Constantia" w:hAnsi="Constantia"/>
        </w:rPr>
        <w:t xml:space="preserve">erover </w:t>
      </w:r>
      <w:r w:rsidR="0039272B" w:rsidRPr="006530EA">
        <w:rPr>
          <w:rFonts w:ascii="Constantia" w:hAnsi="Constantia"/>
        </w:rPr>
        <w:t xml:space="preserve">blokkeert. </w:t>
      </w:r>
      <w:r w:rsidR="00F878B2" w:rsidRPr="006530EA">
        <w:rPr>
          <w:rFonts w:ascii="Constantia" w:hAnsi="Constantia"/>
        </w:rPr>
        <w:t xml:space="preserve">Bovendien gaat </w:t>
      </w:r>
      <w:r w:rsidR="0039272B" w:rsidRPr="006530EA">
        <w:rPr>
          <w:rFonts w:ascii="Constantia" w:hAnsi="Constantia"/>
        </w:rPr>
        <w:t>deze stelling geheel</w:t>
      </w:r>
      <w:r w:rsidR="00F878B2" w:rsidRPr="006530EA">
        <w:rPr>
          <w:rFonts w:ascii="Constantia" w:hAnsi="Constantia"/>
        </w:rPr>
        <w:t xml:space="preserve"> voorbij aan de vraag of </w:t>
      </w:r>
      <w:r w:rsidR="0039272B" w:rsidRPr="006530EA">
        <w:rPr>
          <w:rFonts w:ascii="Constantia" w:hAnsi="Constantia"/>
        </w:rPr>
        <w:t>het</w:t>
      </w:r>
      <w:r w:rsidR="00F878B2" w:rsidRPr="006530EA">
        <w:rPr>
          <w:rFonts w:ascii="Constantia" w:hAnsi="Constantia"/>
        </w:rPr>
        <w:t xml:space="preserve"> terecht is dát </w:t>
      </w:r>
      <w:r w:rsidR="0039272B" w:rsidRPr="006530EA">
        <w:rPr>
          <w:rFonts w:ascii="Constantia" w:hAnsi="Constantia"/>
        </w:rPr>
        <w:t>Maria</w:t>
      </w:r>
      <w:r w:rsidR="00F878B2" w:rsidRPr="006530EA">
        <w:rPr>
          <w:rFonts w:ascii="Constantia" w:hAnsi="Constantia"/>
        </w:rPr>
        <w:t xml:space="preserve"> </w:t>
      </w:r>
      <w:r w:rsidR="007645AA" w:rsidRPr="006530EA">
        <w:rPr>
          <w:rFonts w:ascii="Constantia" w:hAnsi="Constantia"/>
        </w:rPr>
        <w:t>d</w:t>
      </w:r>
      <w:r w:rsidR="00F878B2" w:rsidRPr="006530EA">
        <w:rPr>
          <w:rFonts w:ascii="Constantia" w:hAnsi="Constantia"/>
        </w:rPr>
        <w:t>avidisch móét zijn. Als dat niet zo is dan is de</w:t>
      </w:r>
      <w:r w:rsidR="0079094A" w:rsidRPr="006530EA">
        <w:rPr>
          <w:rFonts w:ascii="Constantia" w:hAnsi="Constantia"/>
        </w:rPr>
        <w:t>ze</w:t>
      </w:r>
      <w:r w:rsidR="00F878B2" w:rsidRPr="006530EA">
        <w:rPr>
          <w:rFonts w:ascii="Constantia" w:hAnsi="Constantia"/>
        </w:rPr>
        <w:t xml:space="preserve"> vooronderstelling </w:t>
      </w:r>
      <w:r w:rsidR="0079094A" w:rsidRPr="006530EA">
        <w:rPr>
          <w:rFonts w:ascii="Constantia" w:hAnsi="Constantia"/>
        </w:rPr>
        <w:t>van geen waarde gebleken.</w:t>
      </w:r>
    </w:p>
    <w:p w14:paraId="68E7964C" w14:textId="77777777" w:rsidR="00BF2EB1" w:rsidRPr="006530EA" w:rsidRDefault="00BF2EB1" w:rsidP="005144DD">
      <w:pPr>
        <w:pStyle w:val="Geenafstand"/>
        <w:spacing w:line="276" w:lineRule="auto"/>
        <w:jc w:val="both"/>
        <w:rPr>
          <w:rFonts w:ascii="Constantia" w:hAnsi="Constantia"/>
          <w:b/>
          <w:bCs/>
        </w:rPr>
      </w:pPr>
    </w:p>
    <w:p w14:paraId="52302709" w14:textId="0012B7CC" w:rsidR="00BF2EB1" w:rsidRPr="006530EA" w:rsidRDefault="0079094A" w:rsidP="005144DD">
      <w:pPr>
        <w:pStyle w:val="Geenafstand"/>
        <w:spacing w:line="276" w:lineRule="auto"/>
        <w:jc w:val="both"/>
        <w:rPr>
          <w:rFonts w:ascii="Constantia" w:hAnsi="Constantia"/>
          <w:sz w:val="24"/>
          <w:szCs w:val="24"/>
        </w:rPr>
      </w:pPr>
      <w:r w:rsidRPr="006530EA">
        <w:rPr>
          <w:rFonts w:ascii="Constantia" w:hAnsi="Constantia"/>
          <w:b/>
          <w:bCs/>
          <w:sz w:val="24"/>
          <w:szCs w:val="24"/>
        </w:rPr>
        <w:t>6.</w:t>
      </w:r>
      <w:r w:rsidR="00F878B2" w:rsidRPr="006530EA">
        <w:rPr>
          <w:rFonts w:ascii="Constantia" w:hAnsi="Constantia"/>
          <w:sz w:val="24"/>
          <w:szCs w:val="24"/>
        </w:rPr>
        <w:t xml:space="preserve"> </w:t>
      </w:r>
      <w:r w:rsidR="00BF2EB1" w:rsidRPr="006530EA">
        <w:rPr>
          <w:rFonts w:ascii="Constantia" w:hAnsi="Constantia"/>
          <w:b/>
          <w:bCs/>
          <w:sz w:val="24"/>
          <w:szCs w:val="24"/>
        </w:rPr>
        <w:t>Familiehuwelijk?</w:t>
      </w:r>
    </w:p>
    <w:p w14:paraId="0E0D3CD4" w14:textId="51E1E657" w:rsidR="001F143F" w:rsidRPr="006530EA" w:rsidRDefault="00F878B2" w:rsidP="005144DD">
      <w:pPr>
        <w:pStyle w:val="Geenafstand"/>
        <w:spacing w:line="276" w:lineRule="auto"/>
        <w:jc w:val="both"/>
        <w:rPr>
          <w:rFonts w:ascii="Constantia" w:hAnsi="Constantia"/>
        </w:rPr>
      </w:pPr>
      <w:r w:rsidRPr="006530EA">
        <w:rPr>
          <w:rFonts w:ascii="Constantia" w:hAnsi="Constantia"/>
        </w:rPr>
        <w:t xml:space="preserve">Een </w:t>
      </w:r>
      <w:r w:rsidR="0079094A" w:rsidRPr="006530EA">
        <w:rPr>
          <w:rFonts w:ascii="Constantia" w:hAnsi="Constantia"/>
        </w:rPr>
        <w:t xml:space="preserve">ander </w:t>
      </w:r>
      <w:r w:rsidRPr="006530EA">
        <w:rPr>
          <w:rFonts w:ascii="Constantia" w:hAnsi="Constantia"/>
        </w:rPr>
        <w:t xml:space="preserve">argument is, dat men </w:t>
      </w:r>
      <w:r w:rsidR="0079094A" w:rsidRPr="006530EA">
        <w:rPr>
          <w:rFonts w:ascii="Constantia" w:hAnsi="Constantia"/>
        </w:rPr>
        <w:t>vaak</w:t>
      </w:r>
      <w:r w:rsidRPr="006530EA">
        <w:rPr>
          <w:rFonts w:ascii="Constantia" w:hAnsi="Constantia"/>
        </w:rPr>
        <w:t xml:space="preserve"> binnen de familie trouwde. Het zou dan aannemelijk zijn, dat Jozef en Maria familie van elkaar waren</w:t>
      </w:r>
      <w:r w:rsidR="0079094A" w:rsidRPr="006530EA">
        <w:rPr>
          <w:rFonts w:ascii="Constantia" w:hAnsi="Constantia"/>
        </w:rPr>
        <w:t xml:space="preserve">, nazaten van </w:t>
      </w:r>
      <w:r w:rsidRPr="006530EA">
        <w:rPr>
          <w:rFonts w:ascii="Constantia" w:hAnsi="Constantia"/>
        </w:rPr>
        <w:t>David.</w:t>
      </w:r>
      <w:r w:rsidR="0056166D">
        <w:rPr>
          <w:rStyle w:val="Voetnootmarkering"/>
          <w:rFonts w:ascii="Constantia" w:hAnsi="Constantia"/>
        </w:rPr>
        <w:footnoteReference w:id="4"/>
      </w:r>
      <w:r w:rsidRPr="006530EA">
        <w:rPr>
          <w:rFonts w:ascii="Constantia" w:hAnsi="Constantia"/>
        </w:rPr>
        <w:t xml:space="preserve"> </w:t>
      </w:r>
      <w:r w:rsidR="00342D5A" w:rsidRPr="006530EA">
        <w:rPr>
          <w:rFonts w:ascii="Constantia" w:hAnsi="Constantia"/>
        </w:rPr>
        <w:t xml:space="preserve">Echter, </w:t>
      </w:r>
      <w:r w:rsidRPr="006530EA">
        <w:rPr>
          <w:rFonts w:ascii="Constantia" w:hAnsi="Constantia"/>
        </w:rPr>
        <w:t xml:space="preserve">een mogelijkheid </w:t>
      </w:r>
      <w:r w:rsidR="00342D5A" w:rsidRPr="006530EA">
        <w:rPr>
          <w:rFonts w:ascii="Constantia" w:hAnsi="Constantia"/>
        </w:rPr>
        <w:t xml:space="preserve">is </w:t>
      </w:r>
      <w:r w:rsidRPr="006530EA">
        <w:rPr>
          <w:rFonts w:ascii="Constantia" w:hAnsi="Constantia"/>
        </w:rPr>
        <w:t xml:space="preserve">nog geen bewijs. </w:t>
      </w:r>
      <w:r w:rsidR="00342D5A" w:rsidRPr="006530EA">
        <w:rPr>
          <w:rFonts w:ascii="Constantia" w:hAnsi="Constantia"/>
        </w:rPr>
        <w:t xml:space="preserve">Het kan ook anders geweest zijn. We weten het gewoon niet en de </w:t>
      </w:r>
      <w:r w:rsidR="00B0632B" w:rsidRPr="006530EA">
        <w:rPr>
          <w:rFonts w:ascii="Constantia" w:hAnsi="Constantia"/>
        </w:rPr>
        <w:t>Schriftgegevens</w:t>
      </w:r>
      <w:r w:rsidR="00342D5A" w:rsidRPr="006530EA">
        <w:rPr>
          <w:rFonts w:ascii="Constantia" w:hAnsi="Constantia"/>
        </w:rPr>
        <w:t xml:space="preserve"> wijzen er in elk geval </w:t>
      </w:r>
      <w:r w:rsidR="0056166D">
        <w:rPr>
          <w:rFonts w:ascii="Constantia" w:hAnsi="Constantia"/>
        </w:rPr>
        <w:t>niet</w:t>
      </w:r>
      <w:r w:rsidR="00342D5A" w:rsidRPr="006530EA">
        <w:rPr>
          <w:rFonts w:ascii="Constantia" w:hAnsi="Constantia"/>
        </w:rPr>
        <w:t xml:space="preserve"> op.</w:t>
      </w:r>
      <w:r w:rsidR="0079094A" w:rsidRPr="006530EA">
        <w:rPr>
          <w:rFonts w:ascii="Constantia" w:hAnsi="Constantia"/>
        </w:rPr>
        <w:t xml:space="preserve"> Maria kan heel goed levitisch geweest zijn, Lukas hield dat open.  </w:t>
      </w:r>
    </w:p>
    <w:p w14:paraId="6E4B3C56" w14:textId="77777777" w:rsidR="00BF2EB1" w:rsidRPr="006530EA" w:rsidRDefault="00BF2EB1" w:rsidP="005144DD">
      <w:pPr>
        <w:pStyle w:val="Geenafstand"/>
        <w:spacing w:line="276" w:lineRule="auto"/>
        <w:jc w:val="both"/>
        <w:rPr>
          <w:rFonts w:ascii="Constantia" w:hAnsi="Constantia"/>
          <w:b/>
          <w:bCs/>
        </w:rPr>
      </w:pPr>
    </w:p>
    <w:p w14:paraId="31AFB018" w14:textId="1688E263" w:rsidR="00BF2EB1" w:rsidRPr="006530EA" w:rsidRDefault="0079094A" w:rsidP="005144DD">
      <w:pPr>
        <w:pStyle w:val="Geenafstand"/>
        <w:spacing w:line="276" w:lineRule="auto"/>
        <w:jc w:val="both"/>
        <w:rPr>
          <w:rFonts w:ascii="Constantia" w:hAnsi="Constantia"/>
          <w:sz w:val="24"/>
          <w:szCs w:val="24"/>
        </w:rPr>
      </w:pPr>
      <w:r w:rsidRPr="006530EA">
        <w:rPr>
          <w:rFonts w:ascii="Constantia" w:hAnsi="Constantia"/>
          <w:b/>
          <w:bCs/>
          <w:sz w:val="24"/>
          <w:szCs w:val="24"/>
        </w:rPr>
        <w:t>7.</w:t>
      </w:r>
      <w:r w:rsidRPr="006530EA">
        <w:rPr>
          <w:rFonts w:ascii="Constantia" w:hAnsi="Constantia"/>
          <w:sz w:val="24"/>
          <w:szCs w:val="24"/>
        </w:rPr>
        <w:t xml:space="preserve"> </w:t>
      </w:r>
      <w:r w:rsidR="00BF2EB1" w:rsidRPr="006530EA">
        <w:rPr>
          <w:rFonts w:ascii="Constantia" w:hAnsi="Constantia"/>
          <w:b/>
          <w:bCs/>
          <w:sz w:val="24"/>
          <w:szCs w:val="24"/>
        </w:rPr>
        <w:t>Calvijns bekentenis</w:t>
      </w:r>
    </w:p>
    <w:p w14:paraId="2471F3DA" w14:textId="5756A2C8" w:rsidR="001C77CB" w:rsidRPr="006530EA" w:rsidRDefault="004A7006" w:rsidP="005144DD">
      <w:pPr>
        <w:pStyle w:val="Geenafstand"/>
        <w:spacing w:line="276" w:lineRule="auto"/>
        <w:jc w:val="both"/>
        <w:rPr>
          <w:rFonts w:ascii="Constantia" w:hAnsi="Constantia"/>
        </w:rPr>
      </w:pPr>
      <w:r w:rsidRPr="006530EA">
        <w:rPr>
          <w:rFonts w:ascii="Constantia" w:hAnsi="Constantia"/>
        </w:rPr>
        <w:t xml:space="preserve">Ook </w:t>
      </w:r>
      <w:r w:rsidR="001F143F" w:rsidRPr="006530EA">
        <w:rPr>
          <w:rFonts w:ascii="Constantia" w:hAnsi="Constantia"/>
        </w:rPr>
        <w:t xml:space="preserve">Johannes Calvijn </w:t>
      </w:r>
      <w:r w:rsidRPr="006530EA">
        <w:rPr>
          <w:rFonts w:ascii="Constantia" w:hAnsi="Constantia"/>
        </w:rPr>
        <w:t xml:space="preserve">zag in dat Maria’s afstamming van David niet te bewijzen valt. Hij </w:t>
      </w:r>
      <w:r w:rsidR="001F143F" w:rsidRPr="006530EA">
        <w:rPr>
          <w:rFonts w:ascii="Constantia" w:hAnsi="Constantia"/>
        </w:rPr>
        <w:t xml:space="preserve">deed de nogal opvallende uitspraak - die weinig of geen aandacht kreeg in de literatuur - “zij zou immers </w:t>
      </w:r>
      <w:r w:rsidR="001F143F" w:rsidRPr="006530EA">
        <w:rPr>
          <w:rFonts w:ascii="Constantia" w:hAnsi="Constantia"/>
        </w:rPr>
        <w:lastRenderedPageBreak/>
        <w:t>uit den stam van Juda hebben kunnen zijn, zonder tot het geslacht van David te behoren”</w:t>
      </w:r>
      <w:r w:rsidRPr="006530EA">
        <w:rPr>
          <w:rStyle w:val="Voetnootmarkering"/>
          <w:rFonts w:ascii="Constantia" w:hAnsi="Constantia"/>
        </w:rPr>
        <w:footnoteReference w:id="5"/>
      </w:r>
      <w:r w:rsidR="001F143F" w:rsidRPr="006530EA">
        <w:rPr>
          <w:rFonts w:ascii="Constantia" w:hAnsi="Constantia"/>
        </w:rPr>
        <w:t xml:space="preserve">. Dat betekent dat Calvijn het niet noodzakelijk vond dat Maria </w:t>
      </w:r>
      <w:r w:rsidR="007645AA" w:rsidRPr="006530EA">
        <w:rPr>
          <w:rFonts w:ascii="Constantia" w:hAnsi="Constantia"/>
        </w:rPr>
        <w:t>d</w:t>
      </w:r>
      <w:r w:rsidR="001F143F" w:rsidRPr="006530EA">
        <w:rPr>
          <w:rFonts w:ascii="Constantia" w:hAnsi="Constantia"/>
        </w:rPr>
        <w:t xml:space="preserve">avidisch moest zijn. Hij hield in deze uitspraak wel zonder nadere motivatie </w:t>
      </w:r>
      <w:r w:rsidRPr="006530EA">
        <w:rPr>
          <w:rFonts w:ascii="Constantia" w:hAnsi="Constantia"/>
        </w:rPr>
        <w:t>(dacht hij aan Hebreeën 7:14</w:t>
      </w:r>
      <w:r w:rsidR="0079094A" w:rsidRPr="006530EA">
        <w:rPr>
          <w:rFonts w:ascii="Constantia" w:hAnsi="Constantia"/>
        </w:rPr>
        <w:t>?</w:t>
      </w:r>
      <w:r w:rsidRPr="006530EA">
        <w:rPr>
          <w:rFonts w:ascii="Constantia" w:hAnsi="Constantia"/>
        </w:rPr>
        <w:t xml:space="preserve">) </w:t>
      </w:r>
      <w:r w:rsidR="001F143F" w:rsidRPr="006530EA">
        <w:rPr>
          <w:rFonts w:ascii="Constantia" w:hAnsi="Constantia"/>
        </w:rPr>
        <w:t>vast aan haar afstamming van Juda</w:t>
      </w:r>
      <w:r w:rsidRPr="006530EA">
        <w:rPr>
          <w:rFonts w:ascii="Constantia" w:hAnsi="Constantia"/>
        </w:rPr>
        <w:t xml:space="preserve">, hoewel </w:t>
      </w:r>
      <w:r w:rsidR="003C2CC2" w:rsidRPr="006530EA">
        <w:rPr>
          <w:rFonts w:ascii="Constantia" w:hAnsi="Constantia"/>
        </w:rPr>
        <w:t xml:space="preserve">ook </w:t>
      </w:r>
      <w:r w:rsidRPr="006530EA">
        <w:rPr>
          <w:rFonts w:ascii="Constantia" w:hAnsi="Constantia"/>
        </w:rPr>
        <w:t>dat</w:t>
      </w:r>
      <w:r w:rsidR="003C2CC2" w:rsidRPr="006530EA">
        <w:rPr>
          <w:rFonts w:ascii="Constantia" w:hAnsi="Constantia"/>
        </w:rPr>
        <w:t xml:space="preserve"> </w:t>
      </w:r>
      <w:r w:rsidR="00586E2E" w:rsidRPr="006530EA">
        <w:rPr>
          <w:rFonts w:ascii="Constantia" w:hAnsi="Constantia"/>
        </w:rPr>
        <w:t>niet</w:t>
      </w:r>
      <w:r w:rsidR="003C2CC2" w:rsidRPr="006530EA">
        <w:rPr>
          <w:rFonts w:ascii="Constantia" w:hAnsi="Constantia"/>
        </w:rPr>
        <w:t xml:space="preserve"> </w:t>
      </w:r>
      <w:r w:rsidR="00586E2E" w:rsidRPr="006530EA">
        <w:rPr>
          <w:rFonts w:ascii="Constantia" w:hAnsi="Constantia"/>
        </w:rPr>
        <w:t xml:space="preserve">vanuit de Schrift </w:t>
      </w:r>
      <w:r w:rsidR="003C2CC2" w:rsidRPr="006530EA">
        <w:rPr>
          <w:rFonts w:ascii="Constantia" w:hAnsi="Constantia"/>
        </w:rPr>
        <w:t xml:space="preserve">te bewijzen </w:t>
      </w:r>
      <w:r w:rsidR="0079094A" w:rsidRPr="006530EA">
        <w:rPr>
          <w:rFonts w:ascii="Constantia" w:hAnsi="Constantia"/>
        </w:rPr>
        <w:t>en relevant is.</w:t>
      </w:r>
      <w:r w:rsidR="003C2CC2" w:rsidRPr="006530EA">
        <w:rPr>
          <w:rFonts w:ascii="Constantia" w:hAnsi="Constantia"/>
        </w:rPr>
        <w:t xml:space="preserve"> </w:t>
      </w:r>
      <w:r w:rsidRPr="006530EA">
        <w:rPr>
          <w:rFonts w:ascii="Constantia" w:hAnsi="Constantia"/>
        </w:rPr>
        <w:t xml:space="preserve"> </w:t>
      </w:r>
    </w:p>
    <w:p w14:paraId="1B192851" w14:textId="77777777" w:rsidR="00BF2EB1" w:rsidRPr="006530EA" w:rsidRDefault="00BF2EB1" w:rsidP="005144DD">
      <w:pPr>
        <w:pStyle w:val="Geenafstand"/>
        <w:spacing w:line="276" w:lineRule="auto"/>
        <w:jc w:val="both"/>
        <w:rPr>
          <w:rFonts w:ascii="Constantia" w:hAnsi="Constantia"/>
          <w:b/>
          <w:bCs/>
        </w:rPr>
      </w:pPr>
    </w:p>
    <w:p w14:paraId="58BF61DC" w14:textId="777EE6C7" w:rsidR="00BF2EB1" w:rsidRPr="006530EA" w:rsidRDefault="0079094A" w:rsidP="005144DD">
      <w:pPr>
        <w:pStyle w:val="Geenafstand"/>
        <w:spacing w:line="276" w:lineRule="auto"/>
        <w:jc w:val="both"/>
        <w:rPr>
          <w:rFonts w:ascii="Constantia" w:hAnsi="Constantia"/>
          <w:sz w:val="24"/>
          <w:szCs w:val="24"/>
        </w:rPr>
      </w:pPr>
      <w:r w:rsidRPr="006530EA">
        <w:rPr>
          <w:rFonts w:ascii="Constantia" w:hAnsi="Constantia"/>
          <w:b/>
          <w:bCs/>
          <w:sz w:val="24"/>
          <w:szCs w:val="24"/>
        </w:rPr>
        <w:t>8</w:t>
      </w:r>
      <w:r w:rsidR="001C77CB" w:rsidRPr="006530EA">
        <w:rPr>
          <w:rFonts w:ascii="Constantia" w:hAnsi="Constantia"/>
          <w:b/>
          <w:bCs/>
          <w:sz w:val="24"/>
          <w:szCs w:val="24"/>
        </w:rPr>
        <w:t>.</w:t>
      </w:r>
      <w:r w:rsidR="001F143F" w:rsidRPr="006530EA">
        <w:rPr>
          <w:rFonts w:ascii="Constantia" w:hAnsi="Constantia"/>
          <w:sz w:val="24"/>
          <w:szCs w:val="24"/>
        </w:rPr>
        <w:t xml:space="preserve"> </w:t>
      </w:r>
      <w:r w:rsidR="00BF2EB1" w:rsidRPr="006530EA">
        <w:rPr>
          <w:rFonts w:ascii="Constantia" w:hAnsi="Constantia"/>
          <w:b/>
          <w:bCs/>
          <w:sz w:val="24"/>
          <w:szCs w:val="24"/>
        </w:rPr>
        <w:t>Een niet-valide redenatie</w:t>
      </w:r>
    </w:p>
    <w:p w14:paraId="52D23A47" w14:textId="0D5E8CB9" w:rsidR="00B0632B" w:rsidRPr="00BD70E3" w:rsidRDefault="001F143F" w:rsidP="005144DD">
      <w:pPr>
        <w:pStyle w:val="Geenafstand"/>
        <w:spacing w:line="276" w:lineRule="auto"/>
        <w:jc w:val="both"/>
        <w:rPr>
          <w:rFonts w:ascii="Constantia" w:hAnsi="Constantia"/>
          <w:color w:val="538135" w:themeColor="accent6" w:themeShade="BF"/>
        </w:rPr>
      </w:pPr>
      <w:r w:rsidRPr="006530EA">
        <w:rPr>
          <w:rFonts w:ascii="Constantia" w:hAnsi="Constantia"/>
        </w:rPr>
        <w:t xml:space="preserve">Maria’s afstamming van David werd als noodzakelijk verondersteld en daarom aangenomen vanwege de profetieën in het OT, dat de Christus uit het zaad van David of uit de lendenen van David zou komen, </w:t>
      </w:r>
      <w:r w:rsidR="00A963D6" w:rsidRPr="006530EA">
        <w:rPr>
          <w:rFonts w:ascii="Constantia" w:hAnsi="Constantia"/>
        </w:rPr>
        <w:t>wat</w:t>
      </w:r>
      <w:r w:rsidRPr="006530EA">
        <w:rPr>
          <w:rFonts w:ascii="Constantia" w:hAnsi="Constantia"/>
        </w:rPr>
        <w:t xml:space="preserve"> op biologische afstamming </w:t>
      </w:r>
      <w:r w:rsidR="00930C26" w:rsidRPr="006530EA">
        <w:rPr>
          <w:rFonts w:ascii="Constantia" w:hAnsi="Constantia"/>
        </w:rPr>
        <w:t>moest</w:t>
      </w:r>
      <w:r w:rsidRPr="006530EA">
        <w:rPr>
          <w:rFonts w:ascii="Constantia" w:hAnsi="Constantia"/>
        </w:rPr>
        <w:t xml:space="preserve"> wijzen. Nu Jozef Jezus niet heeft verwekt moet dat dus gerealiseerd zijn via Maria. </w:t>
      </w:r>
      <w:r w:rsidR="003C2CC2" w:rsidRPr="006530EA">
        <w:rPr>
          <w:rFonts w:ascii="Constantia" w:hAnsi="Constantia"/>
        </w:rPr>
        <w:t xml:space="preserve">Er werd vervolgens gedaan alsof een geboorte uit haar gelijkstond met “uit het zaad” of “uit de lendenen” van David. </w:t>
      </w:r>
      <w:r w:rsidR="007645AA" w:rsidRPr="006530EA">
        <w:rPr>
          <w:rFonts w:ascii="Constantia" w:hAnsi="Constantia"/>
        </w:rPr>
        <w:t xml:space="preserve">Dit is echter geen </w:t>
      </w:r>
      <w:r w:rsidR="003C2CC2" w:rsidRPr="006530EA">
        <w:rPr>
          <w:rFonts w:ascii="Constantia" w:hAnsi="Constantia"/>
        </w:rPr>
        <w:t>valide redenering</w:t>
      </w:r>
      <w:r w:rsidR="00A963D6" w:rsidRPr="006530EA">
        <w:rPr>
          <w:rFonts w:ascii="Constantia" w:hAnsi="Constantia"/>
        </w:rPr>
        <w:t xml:space="preserve">, die ook </w:t>
      </w:r>
      <w:r w:rsidR="003C2CC2" w:rsidRPr="006530EA">
        <w:rPr>
          <w:rFonts w:ascii="Constantia" w:hAnsi="Constantia"/>
        </w:rPr>
        <w:t xml:space="preserve">niet door de Schrift wordt gesteund. De </w:t>
      </w:r>
      <w:r w:rsidR="00672F6E" w:rsidRPr="006530EA">
        <w:rPr>
          <w:rFonts w:ascii="Constantia" w:hAnsi="Constantia"/>
        </w:rPr>
        <w:t>o</w:t>
      </w:r>
      <w:r w:rsidR="003C2CC2" w:rsidRPr="006530EA">
        <w:rPr>
          <w:rFonts w:ascii="Constantia" w:hAnsi="Constantia"/>
        </w:rPr>
        <w:t xml:space="preserve">udtestamentische profetieën moeten echter niet fysiek verstaan worden. In het websitemenu </w:t>
      </w:r>
      <w:r w:rsidR="006D7918" w:rsidRPr="00BD70E3">
        <w:rPr>
          <w:rFonts w:ascii="Constantia" w:hAnsi="Constantia"/>
          <w:b/>
          <w:bCs/>
          <w:color w:val="538135" w:themeColor="accent6" w:themeShade="BF"/>
        </w:rPr>
        <w:t>Zaad van David</w:t>
      </w:r>
      <w:r w:rsidR="00586E2E" w:rsidRPr="00BD70E3">
        <w:rPr>
          <w:rFonts w:ascii="Constantia" w:hAnsi="Constantia"/>
          <w:b/>
          <w:bCs/>
          <w:color w:val="538135" w:themeColor="accent6" w:themeShade="BF"/>
        </w:rPr>
        <w:t>/</w:t>
      </w:r>
      <w:r w:rsidR="006D7918" w:rsidRPr="00BD70E3">
        <w:rPr>
          <w:rFonts w:ascii="Constantia" w:hAnsi="Constantia"/>
          <w:b/>
          <w:bCs/>
          <w:color w:val="538135" w:themeColor="accent6" w:themeShade="BF"/>
        </w:rPr>
        <w:t>lenden van David</w:t>
      </w:r>
      <w:r w:rsidR="006D7918" w:rsidRPr="00BD70E3">
        <w:rPr>
          <w:rFonts w:ascii="Constantia" w:hAnsi="Constantia"/>
          <w:color w:val="538135" w:themeColor="accent6" w:themeShade="BF"/>
        </w:rPr>
        <w:t xml:space="preserve"> </w:t>
      </w:r>
      <w:r w:rsidR="006D7918" w:rsidRPr="006530EA">
        <w:rPr>
          <w:rFonts w:ascii="Constantia" w:hAnsi="Constantia"/>
        </w:rPr>
        <w:t xml:space="preserve">wordt hierop gedetailleerd ingegaan. Doordat Jezus </w:t>
      </w:r>
      <w:r w:rsidR="006D7918" w:rsidRPr="00BD70E3">
        <w:rPr>
          <w:rFonts w:ascii="Constantia" w:hAnsi="Constantia"/>
        </w:rPr>
        <w:t>geboren</w:t>
      </w:r>
      <w:r w:rsidR="006D7918" w:rsidRPr="006530EA">
        <w:rPr>
          <w:rFonts w:ascii="Constantia" w:hAnsi="Constantia"/>
        </w:rPr>
        <w:t xml:space="preserve"> is binnen het huwelijk van Maria met Jozef </w:t>
      </w:r>
      <w:r w:rsidR="00F143DC" w:rsidRPr="006530EA">
        <w:rPr>
          <w:rFonts w:ascii="Constantia" w:hAnsi="Constantia"/>
        </w:rPr>
        <w:t>is</w:t>
      </w:r>
      <w:r w:rsidR="006D7918" w:rsidRPr="006530EA">
        <w:rPr>
          <w:rFonts w:ascii="Constantia" w:hAnsi="Constantia"/>
        </w:rPr>
        <w:t xml:space="preserve"> Hij </w:t>
      </w:r>
      <w:r w:rsidR="001C77CB" w:rsidRPr="006530EA">
        <w:rPr>
          <w:rFonts w:ascii="Constantia" w:hAnsi="Constantia"/>
        </w:rPr>
        <w:t xml:space="preserve">wettelijk </w:t>
      </w:r>
      <w:r w:rsidR="006D7918" w:rsidRPr="006530EA">
        <w:rPr>
          <w:rFonts w:ascii="Constantia" w:hAnsi="Constantia"/>
        </w:rPr>
        <w:t xml:space="preserve">gerekend tot een Nakomeling van David. </w:t>
      </w:r>
      <w:r w:rsidR="00F143DC" w:rsidRPr="006530EA">
        <w:rPr>
          <w:rFonts w:ascii="Constantia" w:hAnsi="Constantia"/>
        </w:rPr>
        <w:t>Niet voor niets vermelden Matth</w:t>
      </w:r>
      <w:r w:rsidR="00116C50">
        <w:rPr>
          <w:rFonts w:ascii="Constantia" w:hAnsi="Constantia"/>
        </w:rPr>
        <w:t>e</w:t>
      </w:r>
      <w:r w:rsidR="00F143DC" w:rsidRPr="006530EA">
        <w:rPr>
          <w:rFonts w:ascii="Constantia" w:hAnsi="Constantia"/>
        </w:rPr>
        <w:t xml:space="preserve">üs en Lukas het geslachtsregister van Jozef, terwijl ze in alle talen zwijgen over </w:t>
      </w:r>
      <w:r w:rsidR="001C77CB" w:rsidRPr="006530EA">
        <w:rPr>
          <w:rFonts w:ascii="Constantia" w:hAnsi="Constantia"/>
        </w:rPr>
        <w:t>Maria</w:t>
      </w:r>
      <w:r w:rsidR="00F143DC" w:rsidRPr="006530EA">
        <w:rPr>
          <w:rFonts w:ascii="Constantia" w:hAnsi="Constantia"/>
        </w:rPr>
        <w:t>’</w:t>
      </w:r>
      <w:r w:rsidR="001C77CB" w:rsidRPr="006530EA">
        <w:rPr>
          <w:rFonts w:ascii="Constantia" w:hAnsi="Constantia"/>
        </w:rPr>
        <w:t>s afkomst</w:t>
      </w:r>
      <w:r w:rsidR="00F143DC" w:rsidRPr="006530EA">
        <w:rPr>
          <w:rFonts w:ascii="Constantia" w:hAnsi="Constantia"/>
        </w:rPr>
        <w:t xml:space="preserve">. </w:t>
      </w:r>
      <w:r w:rsidR="000C71A4" w:rsidRPr="006530EA">
        <w:rPr>
          <w:rFonts w:ascii="Constantia" w:hAnsi="Constantia"/>
        </w:rPr>
        <w:t xml:space="preserve">In beide geslachtsregisters gaat het om de lijn David-Jozef-Jezus. </w:t>
      </w:r>
      <w:r w:rsidR="001C77CB" w:rsidRPr="006530EA">
        <w:rPr>
          <w:rFonts w:ascii="Constantia" w:hAnsi="Constantia"/>
        </w:rPr>
        <w:t xml:space="preserve">Het is dan ook overbodig om bijvoorbeeld de profetische woorden </w:t>
      </w:r>
      <w:r w:rsidR="00F143DC" w:rsidRPr="006530EA">
        <w:rPr>
          <w:rFonts w:ascii="Constantia" w:hAnsi="Constantia"/>
        </w:rPr>
        <w:t>“</w:t>
      </w:r>
      <w:r w:rsidR="001C77CB" w:rsidRPr="006530EA">
        <w:rPr>
          <w:rFonts w:ascii="Constantia" w:hAnsi="Constantia"/>
        </w:rPr>
        <w:t>uit het zaad</w:t>
      </w:r>
      <w:r w:rsidR="00F143DC" w:rsidRPr="006530EA">
        <w:rPr>
          <w:rFonts w:ascii="Constantia" w:hAnsi="Constantia"/>
        </w:rPr>
        <w:t>”</w:t>
      </w:r>
      <w:r w:rsidR="001C77CB" w:rsidRPr="006530EA">
        <w:rPr>
          <w:rFonts w:ascii="Constantia" w:hAnsi="Constantia"/>
        </w:rPr>
        <w:t xml:space="preserve"> of </w:t>
      </w:r>
      <w:r w:rsidR="00F143DC" w:rsidRPr="006530EA">
        <w:rPr>
          <w:rFonts w:ascii="Constantia" w:hAnsi="Constantia"/>
        </w:rPr>
        <w:t>“</w:t>
      </w:r>
      <w:r w:rsidR="001C77CB" w:rsidRPr="006530EA">
        <w:rPr>
          <w:rFonts w:ascii="Constantia" w:hAnsi="Constantia"/>
        </w:rPr>
        <w:t>uit de lendenen</w:t>
      </w:r>
      <w:r w:rsidR="00F143DC" w:rsidRPr="006530EA">
        <w:rPr>
          <w:rFonts w:ascii="Constantia" w:hAnsi="Constantia"/>
        </w:rPr>
        <w:t>”</w:t>
      </w:r>
      <w:r w:rsidR="001C77CB" w:rsidRPr="006530EA">
        <w:rPr>
          <w:rFonts w:ascii="Constantia" w:hAnsi="Constantia"/>
        </w:rPr>
        <w:t xml:space="preserve"> van</w:t>
      </w:r>
      <w:r w:rsidR="00F143DC" w:rsidRPr="006530EA">
        <w:rPr>
          <w:rFonts w:ascii="Constantia" w:hAnsi="Constantia"/>
        </w:rPr>
        <w:t xml:space="preserve"> </w:t>
      </w:r>
      <w:r w:rsidR="001C77CB" w:rsidRPr="006530EA">
        <w:rPr>
          <w:rFonts w:ascii="Constantia" w:hAnsi="Constantia"/>
        </w:rPr>
        <w:t>David</w:t>
      </w:r>
      <w:r w:rsidR="00F143DC" w:rsidRPr="006530EA">
        <w:rPr>
          <w:rFonts w:ascii="Constantia" w:hAnsi="Constantia"/>
        </w:rPr>
        <w:t xml:space="preserve">, een </w:t>
      </w:r>
      <w:r w:rsidR="00F143DC" w:rsidRPr="006530EA">
        <w:rPr>
          <w:rFonts w:ascii="Constantia" w:hAnsi="Constantia"/>
          <w:i/>
          <w:iCs/>
        </w:rPr>
        <w:t>man</w:t>
      </w:r>
      <w:r w:rsidR="00F143DC" w:rsidRPr="006530EA">
        <w:rPr>
          <w:rFonts w:ascii="Constantia" w:hAnsi="Constantia"/>
        </w:rPr>
        <w:t>, over te brengen op</w:t>
      </w:r>
      <w:r w:rsidR="001C77CB" w:rsidRPr="006530EA">
        <w:rPr>
          <w:rFonts w:ascii="Constantia" w:hAnsi="Constantia"/>
        </w:rPr>
        <w:t xml:space="preserve"> de geboorte uit een </w:t>
      </w:r>
      <w:r w:rsidR="001C77CB" w:rsidRPr="006530EA">
        <w:rPr>
          <w:rFonts w:ascii="Constantia" w:hAnsi="Constantia"/>
          <w:i/>
          <w:iCs/>
        </w:rPr>
        <w:t>vrouw</w:t>
      </w:r>
      <w:r w:rsidR="001C77CB" w:rsidRPr="006530EA">
        <w:rPr>
          <w:rFonts w:ascii="Constantia" w:hAnsi="Constantia"/>
        </w:rPr>
        <w:t>, een eventuele davidische Maria</w:t>
      </w:r>
      <w:r w:rsidR="00586E2E" w:rsidRPr="006530EA">
        <w:rPr>
          <w:rFonts w:ascii="Constantia" w:hAnsi="Constantia"/>
        </w:rPr>
        <w:t>.</w:t>
      </w:r>
      <w:r w:rsidR="001C77CB" w:rsidRPr="006530EA">
        <w:rPr>
          <w:rFonts w:ascii="Constantia" w:hAnsi="Constantia"/>
        </w:rPr>
        <w:t xml:space="preserve"> De</w:t>
      </w:r>
      <w:r w:rsidR="00F143DC" w:rsidRPr="006530EA">
        <w:rPr>
          <w:rFonts w:ascii="Constantia" w:hAnsi="Constantia"/>
        </w:rPr>
        <w:t xml:space="preserve"> lijn die het NT zelf aangeeft</w:t>
      </w:r>
      <w:r w:rsidR="001C77CB" w:rsidRPr="006530EA">
        <w:rPr>
          <w:rFonts w:ascii="Constantia" w:hAnsi="Constantia"/>
        </w:rPr>
        <w:t xml:space="preserve"> vergroot juist het wonder van God hoe Jezus Zoon van David werd zonder </w:t>
      </w:r>
      <w:r w:rsidR="00586E2E" w:rsidRPr="006530EA">
        <w:rPr>
          <w:rFonts w:ascii="Constantia" w:hAnsi="Constantia"/>
        </w:rPr>
        <w:t>biologisch</w:t>
      </w:r>
      <w:r w:rsidR="001C77CB" w:rsidRPr="006530EA">
        <w:rPr>
          <w:rFonts w:ascii="Constantia" w:hAnsi="Constantia"/>
        </w:rPr>
        <w:t xml:space="preserve"> van hem af te stammen. Op ongedachte wijze, buiten menselijke berekening, heeft God Zijn belofte aan Davids huis vervuld. </w:t>
      </w:r>
      <w:r w:rsidR="00BD70E3">
        <w:rPr>
          <w:rFonts w:ascii="Constantia" w:hAnsi="Constantia"/>
        </w:rPr>
        <w:t>E</w:t>
      </w:r>
      <w:r w:rsidR="001C77CB" w:rsidRPr="006530EA">
        <w:rPr>
          <w:rFonts w:ascii="Constantia" w:hAnsi="Constantia"/>
        </w:rPr>
        <w:t>en overzicht van de bewijsteksten waarin Mattheüs en Lukas Jezus’ afstamming enkel relateren aan Jozef</w:t>
      </w:r>
      <w:r w:rsidR="00BD70E3">
        <w:rPr>
          <w:rFonts w:ascii="Constantia" w:hAnsi="Constantia"/>
        </w:rPr>
        <w:t xml:space="preserve"> staat in</w:t>
      </w:r>
      <w:r w:rsidR="001C77CB" w:rsidRPr="006530EA">
        <w:rPr>
          <w:rFonts w:ascii="Constantia" w:hAnsi="Constantia"/>
        </w:rPr>
        <w:t xml:space="preserve"> het websitemenu </w:t>
      </w:r>
      <w:r w:rsidR="001C77CB" w:rsidRPr="00BD70E3">
        <w:rPr>
          <w:rFonts w:ascii="Constantia" w:hAnsi="Constantia"/>
          <w:b/>
          <w:bCs/>
          <w:color w:val="538135" w:themeColor="accent6" w:themeShade="BF"/>
        </w:rPr>
        <w:t>Had Jezus Davids DNA?</w:t>
      </w:r>
    </w:p>
    <w:p w14:paraId="1FD1DF39" w14:textId="77777777" w:rsidR="00BF2EB1" w:rsidRPr="006530EA" w:rsidRDefault="00BF2EB1" w:rsidP="005144DD">
      <w:pPr>
        <w:pStyle w:val="Geenafstand"/>
        <w:spacing w:line="276" w:lineRule="auto"/>
        <w:jc w:val="both"/>
        <w:rPr>
          <w:rFonts w:ascii="Constantia" w:hAnsi="Constantia"/>
          <w:b/>
          <w:bCs/>
        </w:rPr>
      </w:pPr>
    </w:p>
    <w:p w14:paraId="32496968" w14:textId="411A0F83" w:rsidR="009E53A2" w:rsidRPr="006530EA" w:rsidRDefault="00F143DC" w:rsidP="005144DD">
      <w:pPr>
        <w:pStyle w:val="Geenafstand"/>
        <w:spacing w:line="276" w:lineRule="auto"/>
        <w:jc w:val="both"/>
        <w:rPr>
          <w:rFonts w:ascii="Constantia" w:hAnsi="Constantia"/>
          <w:sz w:val="24"/>
          <w:szCs w:val="24"/>
        </w:rPr>
      </w:pPr>
      <w:r w:rsidRPr="006530EA">
        <w:rPr>
          <w:rFonts w:ascii="Constantia" w:hAnsi="Constantia"/>
          <w:b/>
          <w:bCs/>
          <w:sz w:val="24"/>
          <w:szCs w:val="24"/>
        </w:rPr>
        <w:t>9</w:t>
      </w:r>
      <w:r w:rsidR="00586E2E" w:rsidRPr="006530EA">
        <w:rPr>
          <w:rFonts w:ascii="Constantia" w:hAnsi="Constantia"/>
          <w:b/>
          <w:bCs/>
          <w:sz w:val="24"/>
          <w:szCs w:val="24"/>
        </w:rPr>
        <w:t>.</w:t>
      </w:r>
      <w:r w:rsidR="00586E2E" w:rsidRPr="006530EA">
        <w:rPr>
          <w:rFonts w:ascii="Constantia" w:hAnsi="Constantia"/>
          <w:sz w:val="24"/>
          <w:szCs w:val="24"/>
        </w:rPr>
        <w:t xml:space="preserve"> </w:t>
      </w:r>
      <w:r w:rsidR="00BF2EB1" w:rsidRPr="006530EA">
        <w:rPr>
          <w:rFonts w:ascii="Constantia" w:hAnsi="Constantia"/>
          <w:b/>
          <w:bCs/>
          <w:sz w:val="24"/>
          <w:szCs w:val="24"/>
        </w:rPr>
        <w:t>Profetie en vervulling</w:t>
      </w:r>
      <w:r w:rsidR="009E53A2" w:rsidRPr="006530EA">
        <w:rPr>
          <w:rFonts w:ascii="Constantia" w:hAnsi="Constantia"/>
          <w:sz w:val="24"/>
          <w:szCs w:val="24"/>
        </w:rPr>
        <w:t xml:space="preserve"> </w:t>
      </w:r>
    </w:p>
    <w:p w14:paraId="53C6A0E7" w14:textId="050C964A" w:rsidR="00D3727E" w:rsidRPr="006530EA" w:rsidRDefault="00855503" w:rsidP="005144DD">
      <w:pPr>
        <w:pStyle w:val="Geenafstand"/>
        <w:spacing w:line="276" w:lineRule="auto"/>
        <w:jc w:val="both"/>
        <w:rPr>
          <w:rFonts w:ascii="Constantia" w:hAnsi="Constantia"/>
        </w:rPr>
      </w:pPr>
      <w:r w:rsidRPr="006530EA">
        <w:rPr>
          <w:rFonts w:ascii="Constantia" w:hAnsi="Constantia"/>
        </w:rPr>
        <w:t>Jezus</w:t>
      </w:r>
      <w:r w:rsidR="00586E2E" w:rsidRPr="006530EA">
        <w:rPr>
          <w:rFonts w:ascii="Constantia" w:hAnsi="Constantia"/>
        </w:rPr>
        <w:t xml:space="preserve"> is </w:t>
      </w:r>
      <w:r w:rsidRPr="006530EA">
        <w:rPr>
          <w:rFonts w:ascii="Constantia" w:hAnsi="Constantia"/>
        </w:rPr>
        <w:t xml:space="preserve">niet </w:t>
      </w:r>
      <w:r w:rsidR="00586E2E" w:rsidRPr="006530EA">
        <w:rPr>
          <w:rFonts w:ascii="Constantia" w:hAnsi="Constantia"/>
        </w:rPr>
        <w:t>verwekt door een man uit Davids geslacht</w:t>
      </w:r>
      <w:r w:rsidRPr="006530EA">
        <w:rPr>
          <w:rFonts w:ascii="Constantia" w:hAnsi="Constantia"/>
        </w:rPr>
        <w:t xml:space="preserve"> en dus geen </w:t>
      </w:r>
      <w:r w:rsidRPr="006530EA">
        <w:rPr>
          <w:rFonts w:ascii="Constantia" w:hAnsi="Constantia"/>
          <w:i/>
          <w:iCs/>
        </w:rPr>
        <w:t>fysieke</w:t>
      </w:r>
      <w:r w:rsidRPr="006530EA">
        <w:rPr>
          <w:rFonts w:ascii="Constantia" w:hAnsi="Constantia"/>
        </w:rPr>
        <w:t xml:space="preserve"> Nakomeling</w:t>
      </w:r>
      <w:r w:rsidR="00586E2E" w:rsidRPr="006530EA">
        <w:rPr>
          <w:rFonts w:ascii="Constantia" w:hAnsi="Constantia"/>
        </w:rPr>
        <w:t xml:space="preserve"> van </w:t>
      </w:r>
      <w:r w:rsidR="007E6DC8" w:rsidRPr="006530EA">
        <w:rPr>
          <w:rFonts w:ascii="Constantia" w:hAnsi="Constantia"/>
        </w:rPr>
        <w:t>David</w:t>
      </w:r>
      <w:r w:rsidR="00930C26" w:rsidRPr="006530EA">
        <w:rPr>
          <w:rFonts w:ascii="Constantia" w:hAnsi="Constantia"/>
        </w:rPr>
        <w:t xml:space="preserve">. De evangelisten lieten het daarbij </w:t>
      </w:r>
      <w:r w:rsidRPr="006530EA">
        <w:rPr>
          <w:rFonts w:ascii="Constantia" w:hAnsi="Constantia"/>
        </w:rPr>
        <w:t xml:space="preserve">als zijnde voldoende </w:t>
      </w:r>
      <w:r w:rsidR="00930C26" w:rsidRPr="006530EA">
        <w:rPr>
          <w:rFonts w:ascii="Constantia" w:hAnsi="Constantia"/>
        </w:rPr>
        <w:t xml:space="preserve">en wezen eenduidig en herhaaldelijk op Jozef als de wettelijke vader, door wie Jezus tot Davids Nageslacht gerekend </w:t>
      </w:r>
      <w:r w:rsidR="00F85B2C" w:rsidRPr="006530EA">
        <w:rPr>
          <w:rFonts w:ascii="Constantia" w:hAnsi="Constantia"/>
        </w:rPr>
        <w:t>is</w:t>
      </w:r>
      <w:r w:rsidR="00930C26" w:rsidRPr="006530EA">
        <w:rPr>
          <w:rFonts w:ascii="Constantia" w:hAnsi="Constantia"/>
        </w:rPr>
        <w:t>. Maria wordt daar</w:t>
      </w:r>
      <w:r w:rsidR="00F85B2C" w:rsidRPr="006530EA">
        <w:rPr>
          <w:rFonts w:ascii="Constantia" w:hAnsi="Constantia"/>
        </w:rPr>
        <w:t>toe</w:t>
      </w:r>
      <w:r w:rsidR="00930C26" w:rsidRPr="006530EA">
        <w:rPr>
          <w:rFonts w:ascii="Constantia" w:hAnsi="Constantia"/>
        </w:rPr>
        <w:t xml:space="preserve"> door hen </w:t>
      </w:r>
      <w:r w:rsidRPr="006530EA">
        <w:rPr>
          <w:rFonts w:ascii="Constantia" w:hAnsi="Constantia"/>
        </w:rPr>
        <w:t xml:space="preserve">verder </w:t>
      </w:r>
      <w:r w:rsidR="00930C26" w:rsidRPr="006530EA">
        <w:rPr>
          <w:rFonts w:ascii="Constantia" w:hAnsi="Constantia"/>
        </w:rPr>
        <w:t xml:space="preserve">niet genoemd. Dat wil dus zeggen, dat de </w:t>
      </w:r>
      <w:r w:rsidR="00B056F0" w:rsidRPr="006530EA">
        <w:rPr>
          <w:rFonts w:ascii="Constantia" w:hAnsi="Constantia"/>
        </w:rPr>
        <w:t xml:space="preserve">vermeende </w:t>
      </w:r>
      <w:r w:rsidR="00930C26" w:rsidRPr="006530EA">
        <w:rPr>
          <w:rFonts w:ascii="Constantia" w:hAnsi="Constantia"/>
        </w:rPr>
        <w:t>fysieke afstamming</w:t>
      </w:r>
      <w:r w:rsidR="007E6DC8" w:rsidRPr="006530EA">
        <w:rPr>
          <w:rFonts w:ascii="Constantia" w:hAnsi="Constantia"/>
        </w:rPr>
        <w:t xml:space="preserve"> </w:t>
      </w:r>
      <w:r w:rsidR="00930C26" w:rsidRPr="006530EA">
        <w:rPr>
          <w:rFonts w:ascii="Constantia" w:hAnsi="Constantia"/>
        </w:rPr>
        <w:t>van de Messias</w:t>
      </w:r>
      <w:r w:rsidR="007E6DC8" w:rsidRPr="006530EA">
        <w:rPr>
          <w:rFonts w:ascii="Constantia" w:hAnsi="Constantia"/>
        </w:rPr>
        <w:t xml:space="preserve"> van David</w:t>
      </w:r>
      <w:r w:rsidR="00930C26" w:rsidRPr="006530EA">
        <w:rPr>
          <w:rFonts w:ascii="Constantia" w:hAnsi="Constantia"/>
        </w:rPr>
        <w:t xml:space="preserve">, </w:t>
      </w:r>
      <w:r w:rsidR="006B7D18" w:rsidRPr="006530EA">
        <w:rPr>
          <w:rFonts w:ascii="Constantia" w:hAnsi="Constantia"/>
        </w:rPr>
        <w:t xml:space="preserve">zoals </w:t>
      </w:r>
      <w:r w:rsidR="00930C26" w:rsidRPr="006530EA">
        <w:rPr>
          <w:rFonts w:ascii="Constantia" w:hAnsi="Constantia"/>
        </w:rPr>
        <w:t xml:space="preserve">de </w:t>
      </w:r>
      <w:r w:rsidR="00672F6E" w:rsidRPr="006530EA">
        <w:rPr>
          <w:rFonts w:ascii="Constantia" w:hAnsi="Constantia"/>
        </w:rPr>
        <w:t>o</w:t>
      </w:r>
      <w:r w:rsidR="00930C26" w:rsidRPr="006530EA">
        <w:rPr>
          <w:rFonts w:ascii="Constantia" w:hAnsi="Constantia"/>
        </w:rPr>
        <w:t xml:space="preserve">udtestamentische profetieën lijken te suggereren, niet ingelezen moet worden in de </w:t>
      </w:r>
      <w:r w:rsidR="00672F6E" w:rsidRPr="006530EA">
        <w:rPr>
          <w:rFonts w:ascii="Constantia" w:hAnsi="Constantia"/>
        </w:rPr>
        <w:t>n</w:t>
      </w:r>
      <w:r w:rsidR="00930C26" w:rsidRPr="006530EA">
        <w:rPr>
          <w:rFonts w:ascii="Constantia" w:hAnsi="Constantia"/>
        </w:rPr>
        <w:t>ieuwtestamentische uitkomst, of daar overheen gelegd moeten worden, maar juist andersom! De uitkomst</w:t>
      </w:r>
      <w:r w:rsidR="00BF2EB1" w:rsidRPr="006530EA">
        <w:rPr>
          <w:rFonts w:ascii="Constantia" w:hAnsi="Constantia"/>
        </w:rPr>
        <w:t xml:space="preserve"> of vervulling</w:t>
      </w:r>
      <w:r w:rsidR="00930C26" w:rsidRPr="006530EA">
        <w:rPr>
          <w:rFonts w:ascii="Constantia" w:hAnsi="Constantia"/>
        </w:rPr>
        <w:t xml:space="preserve"> (geen fysieke afstamming) bepaalt hoe de </w:t>
      </w:r>
      <w:r w:rsidR="00672F6E" w:rsidRPr="006530EA">
        <w:rPr>
          <w:rFonts w:ascii="Constantia" w:hAnsi="Constantia"/>
        </w:rPr>
        <w:t>o</w:t>
      </w:r>
      <w:r w:rsidR="00930C26" w:rsidRPr="006530EA">
        <w:rPr>
          <w:rFonts w:ascii="Constantia" w:hAnsi="Constantia"/>
        </w:rPr>
        <w:t>udtestamentische profetieën verstaan moeten worden.</w:t>
      </w:r>
      <w:r w:rsidR="00F85B2C" w:rsidRPr="006530EA">
        <w:rPr>
          <w:rStyle w:val="Voetnootmarkering"/>
          <w:rFonts w:ascii="Constantia" w:hAnsi="Constantia"/>
        </w:rPr>
        <w:footnoteReference w:id="6"/>
      </w:r>
      <w:r w:rsidR="00930C26" w:rsidRPr="006530EA">
        <w:rPr>
          <w:rFonts w:ascii="Constantia" w:hAnsi="Constantia"/>
        </w:rPr>
        <w:t xml:space="preserve"> </w:t>
      </w:r>
      <w:r w:rsidR="00D3727E" w:rsidRPr="006530EA">
        <w:rPr>
          <w:rFonts w:ascii="Constantia" w:hAnsi="Constantia"/>
        </w:rPr>
        <w:t xml:space="preserve">Dat betekent, dat niet alsnog een fysieke afstamming </w:t>
      </w:r>
      <w:r w:rsidR="00B056F0" w:rsidRPr="006530EA">
        <w:rPr>
          <w:rFonts w:ascii="Constantia" w:hAnsi="Constantia"/>
        </w:rPr>
        <w:t xml:space="preserve">van Jezus van David </w:t>
      </w:r>
      <w:r w:rsidR="00D3727E" w:rsidRPr="006530EA">
        <w:rPr>
          <w:rFonts w:ascii="Constantia" w:hAnsi="Constantia"/>
        </w:rPr>
        <w:t>(via Maria) vanuit het OT aan het NT moet worden opgedrongen.</w:t>
      </w:r>
      <w:r w:rsidR="006B7D18" w:rsidRPr="006530EA">
        <w:rPr>
          <w:rFonts w:ascii="Constantia" w:hAnsi="Constantia"/>
        </w:rPr>
        <w:t xml:space="preserve"> </w:t>
      </w:r>
      <w:r w:rsidR="00B056F0" w:rsidRPr="006530EA">
        <w:rPr>
          <w:rFonts w:ascii="Constantia" w:hAnsi="Constantia"/>
        </w:rPr>
        <w:t xml:space="preserve">De evangelisten deden </w:t>
      </w:r>
      <w:r w:rsidR="00BF2EB1" w:rsidRPr="006530EA">
        <w:rPr>
          <w:rFonts w:ascii="Constantia" w:hAnsi="Constantia"/>
        </w:rPr>
        <w:t xml:space="preserve">dat ook niet. </w:t>
      </w:r>
    </w:p>
    <w:p w14:paraId="627AB2FC" w14:textId="77777777" w:rsidR="009E53A2" w:rsidRPr="006530EA" w:rsidRDefault="009E53A2" w:rsidP="005144DD">
      <w:pPr>
        <w:pStyle w:val="Geenafstand"/>
        <w:spacing w:line="276" w:lineRule="auto"/>
        <w:jc w:val="both"/>
        <w:rPr>
          <w:rFonts w:ascii="Constantia" w:hAnsi="Constantia"/>
          <w:b/>
          <w:bCs/>
        </w:rPr>
      </w:pPr>
    </w:p>
    <w:p w14:paraId="36F6A258" w14:textId="65FFB76A" w:rsidR="009E53A2" w:rsidRPr="006530EA" w:rsidRDefault="00F143DC" w:rsidP="005144DD">
      <w:pPr>
        <w:pStyle w:val="Geenafstand"/>
        <w:spacing w:line="276" w:lineRule="auto"/>
        <w:jc w:val="both"/>
        <w:rPr>
          <w:rFonts w:ascii="Constantia" w:hAnsi="Constantia"/>
          <w:sz w:val="24"/>
          <w:szCs w:val="24"/>
        </w:rPr>
      </w:pPr>
      <w:r w:rsidRPr="006530EA">
        <w:rPr>
          <w:rFonts w:ascii="Constantia" w:hAnsi="Constantia"/>
          <w:b/>
          <w:bCs/>
          <w:sz w:val="24"/>
          <w:szCs w:val="24"/>
        </w:rPr>
        <w:lastRenderedPageBreak/>
        <w:t>10</w:t>
      </w:r>
      <w:r w:rsidR="00D3727E" w:rsidRPr="006530EA">
        <w:rPr>
          <w:rFonts w:ascii="Constantia" w:hAnsi="Constantia"/>
          <w:b/>
          <w:bCs/>
          <w:sz w:val="24"/>
          <w:szCs w:val="24"/>
        </w:rPr>
        <w:t>.</w:t>
      </w:r>
      <w:r w:rsidR="009E53A2" w:rsidRPr="006530EA">
        <w:rPr>
          <w:rFonts w:ascii="Constantia" w:hAnsi="Constantia"/>
          <w:b/>
          <w:bCs/>
          <w:sz w:val="24"/>
          <w:szCs w:val="24"/>
        </w:rPr>
        <w:t xml:space="preserve"> Zinloos </w:t>
      </w:r>
      <w:r w:rsidR="00D3727E" w:rsidRPr="006530EA">
        <w:rPr>
          <w:rFonts w:ascii="Constantia" w:hAnsi="Constantia"/>
          <w:sz w:val="24"/>
          <w:szCs w:val="24"/>
        </w:rPr>
        <w:t xml:space="preserve"> </w:t>
      </w:r>
    </w:p>
    <w:p w14:paraId="4CDCC57C" w14:textId="183150D4" w:rsidR="002C30B6" w:rsidRPr="006530EA" w:rsidRDefault="007E6DC8" w:rsidP="005144DD">
      <w:pPr>
        <w:pStyle w:val="Geenafstand"/>
        <w:spacing w:line="276" w:lineRule="auto"/>
        <w:jc w:val="both"/>
        <w:rPr>
          <w:rFonts w:ascii="Constantia" w:hAnsi="Constantia"/>
        </w:rPr>
      </w:pPr>
      <w:r w:rsidRPr="006530EA">
        <w:rPr>
          <w:rFonts w:ascii="Constantia" w:hAnsi="Constantia"/>
        </w:rPr>
        <w:t xml:space="preserve">Er is dus in het geheel geen noodzaak voor een bloedlijn </w:t>
      </w:r>
      <w:r w:rsidR="00D3727E" w:rsidRPr="006530EA">
        <w:rPr>
          <w:rFonts w:ascii="Constantia" w:hAnsi="Constantia"/>
        </w:rPr>
        <w:t xml:space="preserve">van David naar Jezus </w:t>
      </w:r>
      <w:r w:rsidRPr="006530EA">
        <w:rPr>
          <w:rFonts w:ascii="Constantia" w:hAnsi="Constantia"/>
        </w:rPr>
        <w:t>via Maria</w:t>
      </w:r>
      <w:r w:rsidR="00D3727E" w:rsidRPr="006530EA">
        <w:rPr>
          <w:rFonts w:ascii="Constantia" w:hAnsi="Constantia"/>
        </w:rPr>
        <w:t xml:space="preserve">. Daarom </w:t>
      </w:r>
      <w:r w:rsidRPr="006530EA">
        <w:rPr>
          <w:rFonts w:ascii="Constantia" w:hAnsi="Constantia"/>
        </w:rPr>
        <w:t xml:space="preserve">is het </w:t>
      </w:r>
      <w:r w:rsidR="00D3727E" w:rsidRPr="006530EA">
        <w:rPr>
          <w:rFonts w:ascii="Constantia" w:hAnsi="Constantia"/>
        </w:rPr>
        <w:t xml:space="preserve">ook geheel </w:t>
      </w:r>
      <w:r w:rsidRPr="006530EA">
        <w:rPr>
          <w:rFonts w:ascii="Constantia" w:hAnsi="Constantia"/>
        </w:rPr>
        <w:t xml:space="preserve">zinloos om een eventuele davidische afkomst van Maria te </w:t>
      </w:r>
      <w:r w:rsidR="006B7D18" w:rsidRPr="006530EA">
        <w:rPr>
          <w:rFonts w:ascii="Constantia" w:hAnsi="Constantia"/>
        </w:rPr>
        <w:t>veronderstellen en te “bewijzen” met</w:t>
      </w:r>
      <w:r w:rsidR="002C30B6" w:rsidRPr="006530EA">
        <w:rPr>
          <w:rFonts w:ascii="Constantia" w:hAnsi="Constantia"/>
        </w:rPr>
        <w:t xml:space="preserve"> allerlei hypothesen</w:t>
      </w:r>
      <w:r w:rsidR="006B7D18" w:rsidRPr="006530EA">
        <w:rPr>
          <w:rFonts w:ascii="Constantia" w:hAnsi="Constantia"/>
        </w:rPr>
        <w:t>.</w:t>
      </w:r>
    </w:p>
    <w:p w14:paraId="03837F26" w14:textId="77777777" w:rsidR="009E53A2" w:rsidRPr="006530EA" w:rsidRDefault="009E53A2" w:rsidP="005144DD">
      <w:pPr>
        <w:pStyle w:val="Geenafstand"/>
        <w:spacing w:line="276" w:lineRule="auto"/>
        <w:jc w:val="both"/>
        <w:rPr>
          <w:rFonts w:ascii="Constantia" w:hAnsi="Constantia"/>
          <w:b/>
          <w:bCs/>
        </w:rPr>
      </w:pPr>
    </w:p>
    <w:p w14:paraId="5AED531C" w14:textId="0DC81A05" w:rsidR="009E53A2" w:rsidRPr="006530EA" w:rsidRDefault="00F143DC"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11</w:t>
      </w:r>
      <w:r w:rsidR="002C30B6" w:rsidRPr="006530EA">
        <w:rPr>
          <w:rFonts w:ascii="Constantia" w:hAnsi="Constantia"/>
          <w:b/>
          <w:bCs/>
          <w:sz w:val="24"/>
          <w:szCs w:val="24"/>
        </w:rPr>
        <w:t xml:space="preserve">. </w:t>
      </w:r>
      <w:r w:rsidR="009E53A2" w:rsidRPr="006530EA">
        <w:rPr>
          <w:rFonts w:ascii="Constantia" w:hAnsi="Constantia"/>
          <w:b/>
          <w:bCs/>
          <w:sz w:val="24"/>
          <w:szCs w:val="24"/>
        </w:rPr>
        <w:t>Op losse schroeven</w:t>
      </w:r>
    </w:p>
    <w:p w14:paraId="7EE12078" w14:textId="69F91AB1" w:rsidR="001C77CB" w:rsidRPr="006530EA" w:rsidRDefault="00131725" w:rsidP="005144DD">
      <w:pPr>
        <w:pStyle w:val="Geenafstand"/>
        <w:spacing w:line="276" w:lineRule="auto"/>
        <w:jc w:val="both"/>
        <w:rPr>
          <w:rFonts w:ascii="Constantia" w:hAnsi="Constantia"/>
        </w:rPr>
      </w:pPr>
      <w:r w:rsidRPr="006530EA">
        <w:rPr>
          <w:rFonts w:ascii="Constantia" w:hAnsi="Constantia"/>
        </w:rPr>
        <w:t xml:space="preserve">Door Jezus’ afstamming van David </w:t>
      </w:r>
      <w:r w:rsidR="009E53A2" w:rsidRPr="006530EA">
        <w:rPr>
          <w:rFonts w:ascii="Constantia" w:hAnsi="Constantia"/>
        </w:rPr>
        <w:t xml:space="preserve">kunstmatig </w:t>
      </w:r>
      <w:r w:rsidRPr="006530EA">
        <w:rPr>
          <w:rFonts w:ascii="Constantia" w:hAnsi="Constantia"/>
        </w:rPr>
        <w:t>te definiëren vanuit Maria (in plaats van Jozef) w</w:t>
      </w:r>
      <w:r w:rsidR="00161196" w:rsidRPr="006530EA">
        <w:rPr>
          <w:rFonts w:ascii="Constantia" w:hAnsi="Constantia"/>
        </w:rPr>
        <w:t xml:space="preserve">ordt </w:t>
      </w:r>
      <w:r w:rsidRPr="006530EA">
        <w:rPr>
          <w:rFonts w:ascii="Constantia" w:hAnsi="Constantia"/>
        </w:rPr>
        <w:t>deze niet “gered”, maar juist op losse schroeven gezet. Wat niet Schriftuurlijk is werd leidend.</w:t>
      </w:r>
      <w:r w:rsidR="009E53A2" w:rsidRPr="006530EA">
        <w:rPr>
          <w:rFonts w:ascii="Constantia" w:hAnsi="Constantia"/>
        </w:rPr>
        <w:t xml:space="preserve"> Wat juist wel Schriftuurlijk is wordt als ontoereikend beschouwd.</w:t>
      </w:r>
    </w:p>
    <w:p w14:paraId="3F6B2644" w14:textId="77777777" w:rsidR="009E53A2" w:rsidRPr="006530EA" w:rsidRDefault="009E53A2" w:rsidP="005144DD">
      <w:pPr>
        <w:pStyle w:val="Geenafstand"/>
        <w:spacing w:line="276" w:lineRule="auto"/>
        <w:jc w:val="both"/>
        <w:rPr>
          <w:rFonts w:ascii="Constantia" w:hAnsi="Constantia"/>
          <w:b/>
          <w:bCs/>
        </w:rPr>
      </w:pPr>
    </w:p>
    <w:p w14:paraId="1CEEEC65" w14:textId="27FD4D4A" w:rsidR="009E53A2" w:rsidRPr="006530EA" w:rsidRDefault="006B7D18"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12</w:t>
      </w:r>
      <w:r w:rsidR="003C1FD8" w:rsidRPr="006530EA">
        <w:rPr>
          <w:rFonts w:ascii="Constantia" w:hAnsi="Constantia"/>
          <w:b/>
          <w:bCs/>
          <w:sz w:val="24"/>
          <w:szCs w:val="24"/>
        </w:rPr>
        <w:t xml:space="preserve">. </w:t>
      </w:r>
      <w:r w:rsidR="009E53A2" w:rsidRPr="006530EA">
        <w:rPr>
          <w:rFonts w:ascii="Constantia" w:hAnsi="Constantia"/>
          <w:b/>
          <w:bCs/>
          <w:sz w:val="24"/>
          <w:szCs w:val="24"/>
        </w:rPr>
        <w:t>Geen achterdeurtje</w:t>
      </w:r>
    </w:p>
    <w:p w14:paraId="2AD33975" w14:textId="5A55FC75" w:rsidR="00465F1C" w:rsidRPr="006530EA" w:rsidRDefault="004C23DA" w:rsidP="005144DD">
      <w:pPr>
        <w:pStyle w:val="Geenafstand"/>
        <w:spacing w:line="276" w:lineRule="auto"/>
        <w:jc w:val="both"/>
        <w:rPr>
          <w:rFonts w:ascii="Constantia" w:hAnsi="Constantia"/>
        </w:rPr>
      </w:pPr>
      <w:r w:rsidRPr="006530EA">
        <w:rPr>
          <w:rFonts w:ascii="Constantia" w:hAnsi="Constantia"/>
        </w:rPr>
        <w:t>In Jeremia 22:30</w:t>
      </w:r>
      <w:r w:rsidRPr="006530EA">
        <w:rPr>
          <w:rFonts w:ascii="Constantia" w:hAnsi="Constantia"/>
          <w:b/>
          <w:bCs/>
        </w:rPr>
        <w:t xml:space="preserve"> </w:t>
      </w:r>
      <w:r w:rsidRPr="006530EA">
        <w:rPr>
          <w:rFonts w:ascii="Constantia" w:hAnsi="Constantia"/>
        </w:rPr>
        <w:t xml:space="preserve">wordt over koning Jechonia </w:t>
      </w:r>
      <w:r w:rsidR="00855503" w:rsidRPr="006530EA">
        <w:rPr>
          <w:rFonts w:ascii="Constantia" w:hAnsi="Constantia"/>
        </w:rPr>
        <w:t xml:space="preserve">het </w:t>
      </w:r>
      <w:r w:rsidRPr="006530EA">
        <w:rPr>
          <w:rFonts w:ascii="Constantia" w:hAnsi="Constantia"/>
        </w:rPr>
        <w:t xml:space="preserve">oordeel </w:t>
      </w:r>
      <w:r w:rsidR="00855503" w:rsidRPr="006530EA">
        <w:rPr>
          <w:rFonts w:ascii="Constantia" w:hAnsi="Constantia"/>
        </w:rPr>
        <w:t>uitgesproken, dat n</w:t>
      </w:r>
      <w:r w:rsidRPr="006530EA">
        <w:rPr>
          <w:rFonts w:ascii="Constantia" w:hAnsi="Constantia"/>
        </w:rPr>
        <w:t xml:space="preserve">iemand van zijn nageslacht </w:t>
      </w:r>
      <w:r w:rsidR="00855503" w:rsidRPr="006530EA">
        <w:rPr>
          <w:rFonts w:ascii="Constantia" w:hAnsi="Constantia"/>
        </w:rPr>
        <w:t>nog zal</w:t>
      </w:r>
      <w:r w:rsidRPr="006530EA">
        <w:rPr>
          <w:rFonts w:ascii="Constantia" w:hAnsi="Constantia"/>
        </w:rPr>
        <w:t xml:space="preserve"> zitten op de troon van David en weer heersen in Juda. Zo werd het natuurlijke fysieke ko</w:t>
      </w:r>
      <w:r w:rsidR="00855503" w:rsidRPr="006530EA">
        <w:rPr>
          <w:rFonts w:ascii="Constantia" w:hAnsi="Constantia"/>
        </w:rPr>
        <w:t xml:space="preserve">ningschap </w:t>
      </w:r>
      <w:r w:rsidR="00672F6E" w:rsidRPr="006530EA">
        <w:rPr>
          <w:rFonts w:ascii="Constantia" w:hAnsi="Constantia"/>
        </w:rPr>
        <w:t xml:space="preserve">voorgoed </w:t>
      </w:r>
      <w:r w:rsidRPr="006530EA">
        <w:rPr>
          <w:rFonts w:ascii="Constantia" w:hAnsi="Constantia"/>
        </w:rPr>
        <w:t xml:space="preserve">afgesneden van het huis van David (de afgehouwen tronk, Jesaja 11:1). </w:t>
      </w:r>
      <w:r w:rsidR="00855503" w:rsidRPr="006530EA">
        <w:rPr>
          <w:rFonts w:ascii="Constantia" w:hAnsi="Constantia"/>
        </w:rPr>
        <w:t xml:space="preserve">Van Jechonia stamt </w:t>
      </w:r>
      <w:r w:rsidRPr="006530EA">
        <w:rPr>
          <w:rFonts w:ascii="Constantia" w:hAnsi="Constantia"/>
        </w:rPr>
        <w:t xml:space="preserve">Jozef af. Jezus was echter niet de biologische zoon van Jozef en kon dus wel Koning zijn. </w:t>
      </w:r>
      <w:r w:rsidR="00465F1C" w:rsidRPr="006530EA">
        <w:rPr>
          <w:rFonts w:ascii="Constantia" w:hAnsi="Constantia"/>
        </w:rPr>
        <w:t xml:space="preserve">Zie uitgebreider het websitemenu </w:t>
      </w:r>
      <w:r w:rsidR="00465F1C" w:rsidRPr="00BD70E3">
        <w:rPr>
          <w:rFonts w:ascii="Constantia" w:hAnsi="Constantia"/>
          <w:b/>
          <w:bCs/>
          <w:color w:val="538135" w:themeColor="accent6" w:themeShade="BF"/>
        </w:rPr>
        <w:t xml:space="preserve">Het oordeel over Jechonia. </w:t>
      </w:r>
    </w:p>
    <w:p w14:paraId="2C3D4991" w14:textId="231FCB8E" w:rsidR="00CD5A48" w:rsidRPr="006530EA" w:rsidRDefault="00672F6E" w:rsidP="005144DD">
      <w:pPr>
        <w:pStyle w:val="Geenafstand"/>
        <w:spacing w:line="276" w:lineRule="auto"/>
        <w:jc w:val="both"/>
        <w:rPr>
          <w:rFonts w:ascii="Constantia" w:hAnsi="Constantia"/>
        </w:rPr>
      </w:pPr>
      <w:r w:rsidRPr="006530EA">
        <w:rPr>
          <w:rFonts w:ascii="Constantia" w:hAnsi="Constantia"/>
        </w:rPr>
        <w:t xml:space="preserve">Een biologische afstamming van de Messias van koning David </w:t>
      </w:r>
      <w:r w:rsidR="00855503" w:rsidRPr="006530EA">
        <w:rPr>
          <w:rFonts w:ascii="Constantia" w:hAnsi="Constantia"/>
        </w:rPr>
        <w:t xml:space="preserve">en zijn huis </w:t>
      </w:r>
      <w:r w:rsidR="006B7D18" w:rsidRPr="006530EA">
        <w:rPr>
          <w:rFonts w:ascii="Constantia" w:hAnsi="Constantia"/>
        </w:rPr>
        <w:t>was dus afgesneden!</w:t>
      </w:r>
      <w:r w:rsidR="00131725" w:rsidRPr="006530EA">
        <w:rPr>
          <w:rStyle w:val="Voetnootmarkering"/>
          <w:rFonts w:ascii="Constantia" w:hAnsi="Constantia"/>
        </w:rPr>
        <w:footnoteReference w:id="7"/>
      </w:r>
      <w:r w:rsidR="006B7D18" w:rsidRPr="006530EA">
        <w:rPr>
          <w:rFonts w:ascii="Constantia" w:hAnsi="Constantia"/>
        </w:rPr>
        <w:t xml:space="preserve"> </w:t>
      </w:r>
      <w:r w:rsidRPr="006530EA">
        <w:rPr>
          <w:rFonts w:ascii="Constantia" w:hAnsi="Constantia"/>
        </w:rPr>
        <w:t xml:space="preserve">Maar dat </w:t>
      </w:r>
      <w:r w:rsidR="00465F1C" w:rsidRPr="006530EA">
        <w:rPr>
          <w:rFonts w:ascii="Constantia" w:hAnsi="Constantia"/>
        </w:rPr>
        <w:t xml:space="preserve">zou dan ook </w:t>
      </w:r>
      <w:r w:rsidRPr="006530EA">
        <w:rPr>
          <w:rFonts w:ascii="Constantia" w:hAnsi="Constantia"/>
        </w:rPr>
        <w:t>Maria</w:t>
      </w:r>
      <w:r w:rsidR="00465F1C" w:rsidRPr="006530EA">
        <w:rPr>
          <w:rFonts w:ascii="Constantia" w:hAnsi="Constantia"/>
        </w:rPr>
        <w:t xml:space="preserve"> treffen als zij davidisch was</w:t>
      </w:r>
      <w:r w:rsidR="00E47CE6" w:rsidRPr="006530EA">
        <w:rPr>
          <w:rFonts w:ascii="Constantia" w:hAnsi="Constantia"/>
        </w:rPr>
        <w:t xml:space="preserve">! </w:t>
      </w:r>
      <w:r w:rsidR="00465F1C" w:rsidRPr="006530EA">
        <w:rPr>
          <w:rFonts w:ascii="Constantia" w:hAnsi="Constantia"/>
        </w:rPr>
        <w:t xml:space="preserve">Blijkbaar was Maria dat dus niet. </w:t>
      </w:r>
      <w:r w:rsidR="00E47CE6" w:rsidRPr="006530EA">
        <w:rPr>
          <w:rFonts w:ascii="Constantia" w:hAnsi="Constantia"/>
        </w:rPr>
        <w:t>A</w:t>
      </w:r>
      <w:r w:rsidRPr="006530EA">
        <w:rPr>
          <w:rFonts w:ascii="Constantia" w:hAnsi="Constantia"/>
        </w:rPr>
        <w:t>ls we doen alsof Jezus</w:t>
      </w:r>
      <w:r w:rsidR="00465F1C" w:rsidRPr="006530EA">
        <w:rPr>
          <w:rFonts w:ascii="Constantia" w:hAnsi="Constantia"/>
        </w:rPr>
        <w:t>’</w:t>
      </w:r>
      <w:r w:rsidRPr="006530EA">
        <w:rPr>
          <w:rFonts w:ascii="Constantia" w:hAnsi="Constantia"/>
        </w:rPr>
        <w:t xml:space="preserve"> geboorte uit Maria gelijk staat met een geboorte uit het zaad van David (op zich al een onmogelijk construct), dan omzeilen we dus via een achterdeur</w:t>
      </w:r>
      <w:r w:rsidR="009E53A2" w:rsidRPr="006530EA">
        <w:rPr>
          <w:rFonts w:ascii="Constantia" w:hAnsi="Constantia"/>
        </w:rPr>
        <w:t>tje</w:t>
      </w:r>
      <w:r w:rsidRPr="006530EA">
        <w:rPr>
          <w:rFonts w:ascii="Constantia" w:hAnsi="Constantia"/>
        </w:rPr>
        <w:t xml:space="preserve"> het oordeel over Jechonia</w:t>
      </w:r>
      <w:r w:rsidR="00465F1C" w:rsidRPr="006530EA">
        <w:rPr>
          <w:rFonts w:ascii="Constantia" w:hAnsi="Constantia"/>
        </w:rPr>
        <w:t>!</w:t>
      </w:r>
      <w:r w:rsidRPr="006530EA">
        <w:rPr>
          <w:rFonts w:ascii="Constantia" w:hAnsi="Constantia"/>
        </w:rPr>
        <w:t xml:space="preserve"> Het ligt dus ook daarom in de lijn der verwachting, dat Maria niet van David afstamt en dat dit ook precies de reden is waarom haar afstamming niet is vermeld</w:t>
      </w:r>
      <w:r w:rsidR="00465F1C" w:rsidRPr="006530EA">
        <w:rPr>
          <w:rFonts w:ascii="Constantia" w:hAnsi="Constantia"/>
        </w:rPr>
        <w:t xml:space="preserve"> en vermeld hoefde te worden. </w:t>
      </w:r>
    </w:p>
    <w:p w14:paraId="766DD192" w14:textId="77777777" w:rsidR="009E53A2" w:rsidRPr="006530EA" w:rsidRDefault="009E53A2" w:rsidP="005144DD">
      <w:pPr>
        <w:pStyle w:val="Geenafstand"/>
        <w:spacing w:line="276" w:lineRule="auto"/>
        <w:jc w:val="both"/>
        <w:rPr>
          <w:rFonts w:ascii="Constantia" w:hAnsi="Constantia"/>
          <w:b/>
          <w:bCs/>
        </w:rPr>
      </w:pPr>
    </w:p>
    <w:p w14:paraId="4C3BD51E" w14:textId="3EDB0096" w:rsidR="009E53A2" w:rsidRPr="006530EA" w:rsidRDefault="006B7D18"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13</w:t>
      </w:r>
      <w:r w:rsidR="00CD5A48" w:rsidRPr="006530EA">
        <w:rPr>
          <w:rFonts w:ascii="Constantia" w:hAnsi="Constantia"/>
          <w:b/>
          <w:bCs/>
          <w:sz w:val="24"/>
          <w:szCs w:val="24"/>
        </w:rPr>
        <w:t>.</w:t>
      </w:r>
      <w:r w:rsidR="00672F6E" w:rsidRPr="006530EA">
        <w:rPr>
          <w:rFonts w:ascii="Constantia" w:hAnsi="Constantia"/>
          <w:b/>
          <w:bCs/>
          <w:sz w:val="24"/>
          <w:szCs w:val="24"/>
        </w:rPr>
        <w:t xml:space="preserve"> </w:t>
      </w:r>
      <w:r w:rsidR="009E53A2" w:rsidRPr="006530EA">
        <w:rPr>
          <w:rFonts w:ascii="Constantia" w:hAnsi="Constantia"/>
          <w:b/>
          <w:bCs/>
          <w:sz w:val="24"/>
          <w:szCs w:val="24"/>
        </w:rPr>
        <w:t>Nieuw probleem</w:t>
      </w:r>
    </w:p>
    <w:p w14:paraId="2B88AB12" w14:textId="7F04026E" w:rsidR="006A1DA4" w:rsidRPr="006530EA" w:rsidRDefault="00CD5A48" w:rsidP="005144DD">
      <w:pPr>
        <w:pStyle w:val="Geenafstand"/>
        <w:spacing w:line="276" w:lineRule="auto"/>
        <w:jc w:val="both"/>
        <w:rPr>
          <w:rFonts w:ascii="Constantia" w:hAnsi="Constantia"/>
        </w:rPr>
      </w:pPr>
      <w:r w:rsidRPr="006530EA">
        <w:rPr>
          <w:rFonts w:ascii="Constantia" w:hAnsi="Constantia"/>
        </w:rPr>
        <w:t>Als</w:t>
      </w:r>
      <w:r w:rsidR="00465F1C" w:rsidRPr="006530EA">
        <w:rPr>
          <w:rFonts w:ascii="Constantia" w:hAnsi="Constantia"/>
        </w:rPr>
        <w:t xml:space="preserve"> we eraan vasthouden, dat </w:t>
      </w:r>
      <w:r w:rsidRPr="006530EA">
        <w:rPr>
          <w:rFonts w:ascii="Constantia" w:hAnsi="Constantia"/>
        </w:rPr>
        <w:t>Jezus via Maria de</w:t>
      </w:r>
      <w:r w:rsidR="001C77CB" w:rsidRPr="006530EA">
        <w:rPr>
          <w:rFonts w:ascii="Constantia" w:hAnsi="Constantia"/>
        </w:rPr>
        <w:t xml:space="preserve"> Nakomeling van David </w:t>
      </w:r>
      <w:r w:rsidR="00465F1C" w:rsidRPr="006530EA">
        <w:rPr>
          <w:rFonts w:ascii="Constantia" w:hAnsi="Constantia"/>
        </w:rPr>
        <w:t>is</w:t>
      </w:r>
      <w:r w:rsidR="009E53A2" w:rsidRPr="006530EA">
        <w:rPr>
          <w:rFonts w:ascii="Constantia" w:hAnsi="Constantia"/>
        </w:rPr>
        <w:t>,</w:t>
      </w:r>
      <w:r w:rsidR="00465F1C" w:rsidRPr="006530EA">
        <w:rPr>
          <w:rFonts w:ascii="Constantia" w:hAnsi="Constantia"/>
        </w:rPr>
        <w:t xml:space="preserve"> dan</w:t>
      </w:r>
      <w:r w:rsidRPr="006530EA">
        <w:rPr>
          <w:rFonts w:ascii="Constantia" w:hAnsi="Constantia"/>
        </w:rPr>
        <w:t xml:space="preserve"> doet zich </w:t>
      </w:r>
      <w:r w:rsidR="00465F1C" w:rsidRPr="006530EA">
        <w:rPr>
          <w:rFonts w:ascii="Constantia" w:hAnsi="Constantia"/>
        </w:rPr>
        <w:t xml:space="preserve">in verband met het voorgaande trouwens </w:t>
      </w:r>
      <w:r w:rsidR="00B056F0" w:rsidRPr="006530EA">
        <w:rPr>
          <w:rFonts w:ascii="Constantia" w:hAnsi="Constantia"/>
        </w:rPr>
        <w:t>e</w:t>
      </w:r>
      <w:r w:rsidR="00465F1C" w:rsidRPr="006530EA">
        <w:rPr>
          <w:rFonts w:ascii="Constantia" w:hAnsi="Constantia"/>
        </w:rPr>
        <w:t>en nieuw probleem voor. Er zou dan duidelijk moeten blijken, dat Maria niet via Jechonia van David afstamt</w:t>
      </w:r>
      <w:r w:rsidR="006C38E1" w:rsidRPr="006530EA">
        <w:rPr>
          <w:rFonts w:ascii="Constantia" w:hAnsi="Constantia"/>
        </w:rPr>
        <w:t xml:space="preserve">, maar via een andere lijn, gesteld al dat dit geldig zou zijn omdat het niet de koningslijn is. </w:t>
      </w:r>
      <w:r w:rsidRPr="006530EA">
        <w:rPr>
          <w:rFonts w:ascii="Constantia" w:hAnsi="Constantia"/>
        </w:rPr>
        <w:t>D</w:t>
      </w:r>
      <w:r w:rsidR="001C77CB" w:rsidRPr="006530EA">
        <w:rPr>
          <w:rFonts w:ascii="Constantia" w:hAnsi="Constantia"/>
        </w:rPr>
        <w:t xml:space="preserve">oor het </w:t>
      </w:r>
      <w:r w:rsidRPr="006530EA">
        <w:rPr>
          <w:rFonts w:ascii="Constantia" w:hAnsi="Constantia"/>
        </w:rPr>
        <w:t xml:space="preserve">onvermeld blijven </w:t>
      </w:r>
      <w:r w:rsidR="001C77CB" w:rsidRPr="006530EA">
        <w:rPr>
          <w:rFonts w:ascii="Constantia" w:hAnsi="Constantia"/>
        </w:rPr>
        <w:t xml:space="preserve">van Maria’s afstamming </w:t>
      </w:r>
      <w:r w:rsidR="00465F1C" w:rsidRPr="006530EA">
        <w:rPr>
          <w:rFonts w:ascii="Constantia" w:hAnsi="Constantia"/>
        </w:rPr>
        <w:t xml:space="preserve">in het NT </w:t>
      </w:r>
      <w:r w:rsidR="001C77CB" w:rsidRPr="006530EA">
        <w:rPr>
          <w:rFonts w:ascii="Constantia" w:hAnsi="Constantia"/>
        </w:rPr>
        <w:t xml:space="preserve">is </w:t>
      </w:r>
      <w:r w:rsidR="00465F1C" w:rsidRPr="006530EA">
        <w:rPr>
          <w:rFonts w:ascii="Constantia" w:hAnsi="Constantia"/>
        </w:rPr>
        <w:t xml:space="preserve">dit </w:t>
      </w:r>
      <w:r w:rsidR="00F83EED" w:rsidRPr="006530EA">
        <w:rPr>
          <w:rFonts w:ascii="Constantia" w:hAnsi="Constantia"/>
        </w:rPr>
        <w:t xml:space="preserve">echter </w:t>
      </w:r>
      <w:r w:rsidR="00465F1C" w:rsidRPr="006530EA">
        <w:rPr>
          <w:rFonts w:ascii="Constantia" w:hAnsi="Constantia"/>
        </w:rPr>
        <w:t>nie</w:t>
      </w:r>
      <w:r w:rsidR="001C77CB" w:rsidRPr="006530EA">
        <w:rPr>
          <w:rFonts w:ascii="Constantia" w:hAnsi="Constantia"/>
        </w:rPr>
        <w:t>t te bewijze</w:t>
      </w:r>
      <w:r w:rsidR="00465F1C" w:rsidRPr="006530EA">
        <w:rPr>
          <w:rFonts w:ascii="Constantia" w:hAnsi="Constantia"/>
        </w:rPr>
        <w:t>n</w:t>
      </w:r>
      <w:r w:rsidR="006C38E1" w:rsidRPr="006530EA">
        <w:rPr>
          <w:rFonts w:ascii="Constantia" w:hAnsi="Constantia"/>
        </w:rPr>
        <w:t>. Het NT kent dit dilemma niet, wat er op kan wijzen dat Maria</w:t>
      </w:r>
      <w:r w:rsidR="00F83EED" w:rsidRPr="006530EA">
        <w:rPr>
          <w:rFonts w:ascii="Constantia" w:hAnsi="Constantia"/>
        </w:rPr>
        <w:t xml:space="preserve"> niet davidisch is. </w:t>
      </w:r>
    </w:p>
    <w:p w14:paraId="44B4B7B4" w14:textId="77777777" w:rsidR="009E53A2" w:rsidRPr="006530EA" w:rsidRDefault="009E53A2" w:rsidP="005144DD">
      <w:pPr>
        <w:pStyle w:val="Geenafstand"/>
        <w:spacing w:line="276" w:lineRule="auto"/>
        <w:jc w:val="both"/>
        <w:rPr>
          <w:rFonts w:ascii="Constantia" w:hAnsi="Constantia"/>
          <w:b/>
          <w:bCs/>
        </w:rPr>
      </w:pPr>
    </w:p>
    <w:p w14:paraId="498A4BD6" w14:textId="31521B9B" w:rsidR="009E53A2" w:rsidRPr="006530EA" w:rsidRDefault="00E47CE6"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6B7D18" w:rsidRPr="006530EA">
        <w:rPr>
          <w:rFonts w:ascii="Constantia" w:hAnsi="Constantia"/>
          <w:b/>
          <w:bCs/>
          <w:sz w:val="24"/>
          <w:szCs w:val="24"/>
        </w:rPr>
        <w:t>4</w:t>
      </w:r>
      <w:r w:rsidRPr="006530EA">
        <w:rPr>
          <w:rFonts w:ascii="Constantia" w:hAnsi="Constantia"/>
          <w:b/>
          <w:bCs/>
          <w:sz w:val="24"/>
          <w:szCs w:val="24"/>
        </w:rPr>
        <w:t xml:space="preserve">. </w:t>
      </w:r>
      <w:r w:rsidR="009E53A2" w:rsidRPr="006530EA">
        <w:rPr>
          <w:rFonts w:ascii="Constantia" w:hAnsi="Constantia"/>
          <w:b/>
          <w:bCs/>
          <w:sz w:val="24"/>
          <w:szCs w:val="24"/>
        </w:rPr>
        <w:t>Het grote wonder</w:t>
      </w:r>
    </w:p>
    <w:p w14:paraId="54AE3119" w14:textId="63F85964" w:rsidR="00E47CE6" w:rsidRPr="006530EA" w:rsidRDefault="00E47CE6" w:rsidP="005144DD">
      <w:pPr>
        <w:pStyle w:val="Geenafstand"/>
        <w:spacing w:line="276" w:lineRule="auto"/>
        <w:jc w:val="both"/>
        <w:rPr>
          <w:rFonts w:ascii="Constantia" w:hAnsi="Constantia"/>
        </w:rPr>
      </w:pPr>
      <w:r w:rsidRPr="006530EA">
        <w:rPr>
          <w:rFonts w:ascii="Constantia" w:hAnsi="Constantia"/>
        </w:rPr>
        <w:t>We zagen hiervoor, dat h</w:t>
      </w:r>
      <w:r w:rsidR="001F143F" w:rsidRPr="006530EA">
        <w:rPr>
          <w:rFonts w:ascii="Constantia" w:hAnsi="Constantia"/>
        </w:rPr>
        <w:t xml:space="preserve">et huis van David </w:t>
      </w:r>
      <w:r w:rsidR="00F83EED" w:rsidRPr="006530EA">
        <w:rPr>
          <w:rFonts w:ascii="Constantia" w:hAnsi="Constantia"/>
        </w:rPr>
        <w:t>werd</w:t>
      </w:r>
      <w:r w:rsidR="001F143F" w:rsidRPr="006530EA">
        <w:rPr>
          <w:rFonts w:ascii="Constantia" w:hAnsi="Constantia"/>
        </w:rPr>
        <w:t xml:space="preserve"> uitgeschakeld in het voortbrengen van de Messias. Van de kant van het geslacht van David telt er in het voortbrengen van de Messias fysiek gezien niets mee, noch v</w:t>
      </w:r>
      <w:r w:rsidR="00F83EED" w:rsidRPr="006530EA">
        <w:rPr>
          <w:rFonts w:ascii="Constantia" w:hAnsi="Constantia"/>
        </w:rPr>
        <w:t>an</w:t>
      </w:r>
      <w:r w:rsidR="001F143F" w:rsidRPr="006530EA">
        <w:rPr>
          <w:rFonts w:ascii="Constantia" w:hAnsi="Constantia"/>
        </w:rPr>
        <w:t xml:space="preserve"> Jozef, noch v</w:t>
      </w:r>
      <w:r w:rsidR="00F83EED" w:rsidRPr="006530EA">
        <w:rPr>
          <w:rFonts w:ascii="Constantia" w:hAnsi="Constantia"/>
        </w:rPr>
        <w:t>an</w:t>
      </w:r>
      <w:r w:rsidR="001F143F" w:rsidRPr="006530EA">
        <w:rPr>
          <w:rFonts w:ascii="Constantia" w:hAnsi="Constantia"/>
        </w:rPr>
        <w:t xml:space="preserve"> Maria. Beiden zijn hierin enkel receptief. Maria en Jozef krijgen de Davidszoon beiden </w:t>
      </w:r>
      <w:r w:rsidR="00F83EED" w:rsidRPr="006530EA">
        <w:rPr>
          <w:rFonts w:ascii="Constantia" w:hAnsi="Constantia"/>
        </w:rPr>
        <w:t>van buitenaf “</w:t>
      </w:r>
      <w:r w:rsidR="001F143F" w:rsidRPr="006530EA">
        <w:rPr>
          <w:rFonts w:ascii="Constantia" w:hAnsi="Constantia"/>
        </w:rPr>
        <w:t>in de schoot geworpen</w:t>
      </w:r>
      <w:r w:rsidR="00F83EED" w:rsidRPr="006530EA">
        <w:rPr>
          <w:rFonts w:ascii="Constantia" w:hAnsi="Constantia"/>
        </w:rPr>
        <w:t>”.</w:t>
      </w:r>
      <w:r w:rsidR="001F143F" w:rsidRPr="006530EA">
        <w:rPr>
          <w:rFonts w:ascii="Constantia" w:hAnsi="Constantia"/>
        </w:rPr>
        <w:t xml:space="preserve"> Maria letterlijk, Jozef figuurlijk. </w:t>
      </w:r>
    </w:p>
    <w:p w14:paraId="0D5D55F4" w14:textId="63CECF62" w:rsidR="00B0632B" w:rsidRPr="006530EA" w:rsidRDefault="001F143F" w:rsidP="00B3171F">
      <w:pPr>
        <w:pStyle w:val="Geenafstand"/>
        <w:spacing w:line="276" w:lineRule="auto"/>
        <w:jc w:val="both"/>
        <w:rPr>
          <w:rFonts w:ascii="Constantia" w:hAnsi="Constantia"/>
        </w:rPr>
      </w:pPr>
      <w:r w:rsidRPr="006530EA">
        <w:rPr>
          <w:rFonts w:ascii="Constantia" w:hAnsi="Constantia"/>
        </w:rPr>
        <w:t xml:space="preserve">Zo schakelt God alle menselijke inbreng in Zijn heilsplan uit. Op ongedachte wijze en in de weg van menselijke onmogelijkheid volvoert God Zijn eeuwige raad. Door dan toch via Maria </w:t>
      </w:r>
      <w:r w:rsidR="00E47CE6" w:rsidRPr="006530EA">
        <w:rPr>
          <w:rFonts w:ascii="Constantia" w:hAnsi="Constantia"/>
        </w:rPr>
        <w:t xml:space="preserve">een </w:t>
      </w:r>
      <w:r w:rsidRPr="006530EA">
        <w:rPr>
          <w:rFonts w:ascii="Constantia" w:hAnsi="Constantia"/>
        </w:rPr>
        <w:lastRenderedPageBreak/>
        <w:t xml:space="preserve">biologische afstamming van </w:t>
      </w:r>
      <w:r w:rsidR="00E47CE6" w:rsidRPr="006530EA">
        <w:rPr>
          <w:rFonts w:ascii="Constantia" w:hAnsi="Constantia"/>
        </w:rPr>
        <w:t xml:space="preserve">Jezus van </w:t>
      </w:r>
      <w:r w:rsidRPr="006530EA">
        <w:rPr>
          <w:rFonts w:ascii="Constantia" w:hAnsi="Constantia"/>
        </w:rPr>
        <w:t xml:space="preserve">David naar voren te schuiven negeren we </w:t>
      </w:r>
      <w:r w:rsidR="00F83EED" w:rsidRPr="006530EA">
        <w:rPr>
          <w:rFonts w:ascii="Constantia" w:hAnsi="Constantia"/>
        </w:rPr>
        <w:t>het</w:t>
      </w:r>
      <w:r w:rsidRPr="006530EA">
        <w:rPr>
          <w:rFonts w:ascii="Constantia" w:hAnsi="Constantia"/>
        </w:rPr>
        <w:t xml:space="preserve"> Schrift</w:t>
      </w:r>
      <w:r w:rsidR="00F83EED" w:rsidRPr="006530EA">
        <w:rPr>
          <w:rFonts w:ascii="Constantia" w:hAnsi="Constantia"/>
        </w:rPr>
        <w:t>getuigenis</w:t>
      </w:r>
      <w:r w:rsidR="00AD366F">
        <w:rPr>
          <w:rFonts w:ascii="Constantia" w:hAnsi="Constantia"/>
        </w:rPr>
        <w:t xml:space="preserve">. </w:t>
      </w:r>
      <w:r w:rsidR="00E47CE6" w:rsidRPr="006530EA">
        <w:rPr>
          <w:rFonts w:ascii="Constantia" w:hAnsi="Constantia"/>
        </w:rPr>
        <w:t>Maar z</w:t>
      </w:r>
      <w:r w:rsidRPr="006530EA">
        <w:rPr>
          <w:rFonts w:ascii="Constantia" w:hAnsi="Constantia"/>
        </w:rPr>
        <w:t xml:space="preserve">o verkleinen we het </w:t>
      </w:r>
      <w:r w:rsidR="00E47CE6" w:rsidRPr="006530EA">
        <w:rPr>
          <w:rFonts w:ascii="Constantia" w:hAnsi="Constantia"/>
        </w:rPr>
        <w:t xml:space="preserve">grote </w:t>
      </w:r>
      <w:r w:rsidRPr="006530EA">
        <w:rPr>
          <w:rFonts w:ascii="Constantia" w:hAnsi="Constantia"/>
        </w:rPr>
        <w:t xml:space="preserve">wonder, dat de Messias Zoon van David </w:t>
      </w:r>
      <w:r w:rsidR="002C30B6" w:rsidRPr="006530EA">
        <w:rPr>
          <w:rFonts w:ascii="Constantia" w:hAnsi="Constantia"/>
        </w:rPr>
        <w:t>is</w:t>
      </w:r>
      <w:r w:rsidRPr="006530EA">
        <w:rPr>
          <w:rFonts w:ascii="Constantia" w:hAnsi="Constantia"/>
        </w:rPr>
        <w:t xml:space="preserve"> zonder dat Hij fysiek uit David voortkomt. </w:t>
      </w:r>
      <w:r w:rsidR="00B3171F" w:rsidRPr="00B3171F">
        <w:rPr>
          <w:rFonts w:ascii="Constantia" w:hAnsi="Constantia"/>
        </w:rPr>
        <w:t>Zo verkleinen wij ook de eer van God, Die dit alles zo bestuurd heeft.</w:t>
      </w:r>
      <w:r w:rsidR="00B3171F">
        <w:rPr>
          <w:rFonts w:ascii="Constantia" w:hAnsi="Constantia"/>
        </w:rPr>
        <w:t xml:space="preserve"> </w:t>
      </w:r>
      <w:r w:rsidR="00AD366F" w:rsidRPr="00AD366F">
        <w:rPr>
          <w:rFonts w:ascii="Constantia" w:hAnsi="Constantia"/>
        </w:rPr>
        <w:t>D</w:t>
      </w:r>
      <w:r w:rsidR="00AD366F">
        <w:rPr>
          <w:rFonts w:ascii="Constantia" w:hAnsi="Constantia"/>
        </w:rPr>
        <w:t>it</w:t>
      </w:r>
      <w:r w:rsidR="00AD366F" w:rsidRPr="00AD366F">
        <w:rPr>
          <w:rFonts w:ascii="Constantia" w:hAnsi="Constantia"/>
        </w:rPr>
        <w:t xml:space="preserve"> Bijbelse </w:t>
      </w:r>
      <w:r w:rsidR="00AD366F">
        <w:rPr>
          <w:rFonts w:ascii="Constantia" w:hAnsi="Constantia"/>
        </w:rPr>
        <w:t>gegeven</w:t>
      </w:r>
      <w:r w:rsidR="00AD366F" w:rsidRPr="00AD366F">
        <w:rPr>
          <w:rFonts w:ascii="Constantia" w:hAnsi="Constantia"/>
        </w:rPr>
        <w:t xml:space="preserve"> leidt bij velen tot de kennelijke angst dat we </w:t>
      </w:r>
      <w:r w:rsidR="00B3171F">
        <w:rPr>
          <w:rFonts w:ascii="Constantia" w:hAnsi="Constantia"/>
        </w:rPr>
        <w:t>hiermee</w:t>
      </w:r>
      <w:r w:rsidR="00AD366F" w:rsidRPr="00AD366F">
        <w:rPr>
          <w:rFonts w:ascii="Constantia" w:hAnsi="Constantia"/>
        </w:rPr>
        <w:t xml:space="preserve"> iets fundamenteels kwijtraken. Dat is echter geenszins het geval</w:t>
      </w:r>
      <w:r w:rsidR="00B3171F">
        <w:rPr>
          <w:rFonts w:ascii="Constantia" w:hAnsi="Constantia"/>
        </w:rPr>
        <w:t>, het maakt het grote wonder van de Menswording van Christus alleen maar groter.</w:t>
      </w:r>
      <w:r w:rsidR="00AD366F" w:rsidRPr="00AD366F">
        <w:rPr>
          <w:rFonts w:ascii="Constantia" w:hAnsi="Constantia"/>
        </w:rPr>
        <w:t xml:space="preserve"> </w:t>
      </w:r>
    </w:p>
    <w:p w14:paraId="30AC4220" w14:textId="77777777" w:rsidR="009E53A2" w:rsidRDefault="009E53A2" w:rsidP="005144DD">
      <w:pPr>
        <w:pStyle w:val="Geenafstand"/>
        <w:spacing w:line="276" w:lineRule="auto"/>
        <w:jc w:val="both"/>
        <w:rPr>
          <w:rFonts w:ascii="Constantia" w:hAnsi="Constantia"/>
          <w:b/>
          <w:bCs/>
        </w:rPr>
      </w:pPr>
    </w:p>
    <w:p w14:paraId="5CA90B52" w14:textId="756C0D55" w:rsidR="00EE19B4" w:rsidRPr="00EE19B4" w:rsidRDefault="00EE19B4" w:rsidP="00EE19B4">
      <w:pPr>
        <w:pStyle w:val="Geenafstand"/>
        <w:spacing w:line="276" w:lineRule="auto"/>
        <w:rPr>
          <w:rFonts w:ascii="Constantia" w:hAnsi="Constantia"/>
          <w:b/>
          <w:bCs/>
        </w:rPr>
      </w:pPr>
      <w:bookmarkStart w:id="1" w:name="_Hlk220319647"/>
      <w:r>
        <w:rPr>
          <w:rFonts w:ascii="Constantia" w:hAnsi="Constantia"/>
          <w:b/>
          <w:bCs/>
        </w:rPr>
        <w:t xml:space="preserve">15. </w:t>
      </w:r>
      <w:r w:rsidRPr="00EE19B4">
        <w:rPr>
          <w:rFonts w:ascii="Constantia" w:hAnsi="Constantia"/>
          <w:b/>
          <w:bCs/>
        </w:rPr>
        <w:t xml:space="preserve">Maria </w:t>
      </w:r>
      <w:r w:rsidR="000808CE">
        <w:rPr>
          <w:rFonts w:ascii="Constantia" w:hAnsi="Constantia"/>
          <w:b/>
          <w:bCs/>
        </w:rPr>
        <w:t xml:space="preserve">als </w:t>
      </w:r>
      <w:r w:rsidR="0041201A">
        <w:rPr>
          <w:rFonts w:ascii="Constantia" w:hAnsi="Constantia"/>
          <w:b/>
          <w:bCs/>
        </w:rPr>
        <w:t>representant</w:t>
      </w:r>
      <w:r w:rsidRPr="00EE19B4">
        <w:rPr>
          <w:rFonts w:ascii="Constantia" w:hAnsi="Constantia"/>
          <w:b/>
          <w:bCs/>
        </w:rPr>
        <w:t xml:space="preserve">. </w:t>
      </w:r>
    </w:p>
    <w:p w14:paraId="5C24288C" w14:textId="3F24E7BB" w:rsidR="00EE19B4" w:rsidRPr="00EE19B4" w:rsidRDefault="00EE19B4" w:rsidP="00EE19B4">
      <w:pPr>
        <w:pStyle w:val="Geenafstand"/>
        <w:spacing w:line="276" w:lineRule="auto"/>
        <w:jc w:val="both"/>
        <w:rPr>
          <w:rFonts w:ascii="Constantia" w:hAnsi="Constantia"/>
        </w:rPr>
      </w:pPr>
      <w:bookmarkStart w:id="2" w:name="_Hlk220319021"/>
      <w:r w:rsidRPr="00EE19B4">
        <w:rPr>
          <w:rFonts w:ascii="Constantia" w:hAnsi="Constantia"/>
        </w:rPr>
        <w:t>Doordat Maria’s afstamming niet genoemd wordt staat zij als het ware model voor</w:t>
      </w:r>
      <w:r w:rsidR="0041201A">
        <w:rPr>
          <w:rFonts w:ascii="Constantia" w:hAnsi="Constantia"/>
        </w:rPr>
        <w:t>, of representeert zij,</w:t>
      </w:r>
      <w:r w:rsidRPr="00EE19B4">
        <w:rPr>
          <w:rFonts w:ascii="Constantia" w:hAnsi="Constantia"/>
        </w:rPr>
        <w:t xml:space="preserve"> alle vrouwen uit alle stammen van Israël, die hoopten de door God na de zondeval beloofde Verlosser voort te brengen. Het </w:t>
      </w:r>
      <w:r w:rsidR="000808CE">
        <w:rPr>
          <w:rFonts w:ascii="Constantia" w:hAnsi="Constantia"/>
        </w:rPr>
        <w:t>N</w:t>
      </w:r>
      <w:r w:rsidRPr="00EE19B4">
        <w:rPr>
          <w:rFonts w:ascii="Constantia" w:hAnsi="Constantia"/>
        </w:rPr>
        <w:t xml:space="preserve">ageslacht van Eva zou immers de slang overwinnen. </w:t>
      </w:r>
      <w:r w:rsidR="00B76FE0">
        <w:rPr>
          <w:rFonts w:ascii="Constantia" w:hAnsi="Constantia"/>
        </w:rPr>
        <w:t>In Maria is dit collectieve verlangen vervuld</w:t>
      </w:r>
      <w:r w:rsidR="000808CE">
        <w:rPr>
          <w:rFonts w:ascii="Constantia" w:hAnsi="Constantia"/>
        </w:rPr>
        <w:t xml:space="preserve"> door de geboorte van haar Kind, de Mens geworden Zoon van God.</w:t>
      </w:r>
    </w:p>
    <w:bookmarkEnd w:id="1"/>
    <w:bookmarkEnd w:id="2"/>
    <w:p w14:paraId="4CA3126F" w14:textId="77777777" w:rsidR="00EE19B4" w:rsidRPr="006530EA" w:rsidRDefault="00EE19B4" w:rsidP="005144DD">
      <w:pPr>
        <w:pStyle w:val="Geenafstand"/>
        <w:spacing w:line="276" w:lineRule="auto"/>
        <w:jc w:val="both"/>
        <w:rPr>
          <w:rFonts w:ascii="Constantia" w:hAnsi="Constantia"/>
          <w:b/>
          <w:bCs/>
        </w:rPr>
      </w:pPr>
    </w:p>
    <w:p w14:paraId="2E9B2573" w14:textId="5D0984A6" w:rsidR="009E53A2" w:rsidRPr="006530EA" w:rsidRDefault="00EA4010"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EE19B4">
        <w:rPr>
          <w:rFonts w:ascii="Constantia" w:hAnsi="Constantia"/>
          <w:b/>
          <w:bCs/>
          <w:sz w:val="24"/>
          <w:szCs w:val="24"/>
        </w:rPr>
        <w:t>6</w:t>
      </w:r>
      <w:r w:rsidRPr="006530EA">
        <w:rPr>
          <w:rFonts w:ascii="Constantia" w:hAnsi="Constantia"/>
          <w:b/>
          <w:bCs/>
          <w:sz w:val="24"/>
          <w:szCs w:val="24"/>
        </w:rPr>
        <w:t xml:space="preserve">. </w:t>
      </w:r>
      <w:r w:rsidR="009E53A2" w:rsidRPr="006530EA">
        <w:rPr>
          <w:rFonts w:ascii="Constantia" w:hAnsi="Constantia"/>
          <w:b/>
          <w:bCs/>
          <w:sz w:val="24"/>
          <w:szCs w:val="24"/>
        </w:rPr>
        <w:t>Jozefs positie cruciaal</w:t>
      </w:r>
    </w:p>
    <w:p w14:paraId="6CD4904C" w14:textId="37EEFEFD" w:rsidR="00EA4010" w:rsidRPr="006530EA" w:rsidRDefault="00CA40B8" w:rsidP="005144DD">
      <w:pPr>
        <w:pStyle w:val="Geenafstand"/>
        <w:spacing w:line="276" w:lineRule="auto"/>
        <w:jc w:val="both"/>
        <w:rPr>
          <w:rFonts w:ascii="Constantia" w:hAnsi="Constantia"/>
        </w:rPr>
      </w:pPr>
      <w:r w:rsidRPr="006530EA">
        <w:rPr>
          <w:rFonts w:ascii="Constantia" w:hAnsi="Constantia"/>
          <w:lang w:val="en-US"/>
        </w:rPr>
        <w:t>Last but not least</w:t>
      </w:r>
      <w:r w:rsidRPr="006530EA">
        <w:rPr>
          <w:rFonts w:ascii="Constantia" w:hAnsi="Constantia"/>
        </w:rPr>
        <w:t>: d</w:t>
      </w:r>
      <w:r w:rsidR="00EA4010" w:rsidRPr="006530EA">
        <w:rPr>
          <w:rFonts w:ascii="Constantia" w:hAnsi="Constantia"/>
        </w:rPr>
        <w:t xml:space="preserve">oor steeds te benadrukken dat </w:t>
      </w:r>
      <w:r w:rsidRPr="006530EA">
        <w:rPr>
          <w:rFonts w:ascii="Constantia" w:hAnsi="Constantia"/>
        </w:rPr>
        <w:t xml:space="preserve">Jezus via Maria toch eigenlijk </w:t>
      </w:r>
      <w:r w:rsidR="00F83EED" w:rsidRPr="006530EA">
        <w:rPr>
          <w:rFonts w:ascii="Constantia" w:hAnsi="Constantia"/>
        </w:rPr>
        <w:t>de</w:t>
      </w:r>
      <w:r w:rsidRPr="006530EA">
        <w:rPr>
          <w:rFonts w:ascii="Constantia" w:hAnsi="Constantia"/>
        </w:rPr>
        <w:t xml:space="preserve"> echte Zoon van David is, miskennen wij de unieke positie van Jozef</w:t>
      </w:r>
      <w:r w:rsidR="00841F3C" w:rsidRPr="006530EA">
        <w:rPr>
          <w:rFonts w:ascii="Constantia" w:hAnsi="Constantia"/>
        </w:rPr>
        <w:t xml:space="preserve">. De Schrift wijst </w:t>
      </w:r>
      <w:r w:rsidR="00B056F0" w:rsidRPr="006530EA">
        <w:rPr>
          <w:rFonts w:ascii="Constantia" w:hAnsi="Constantia"/>
        </w:rPr>
        <w:t>immers</w:t>
      </w:r>
      <w:r w:rsidR="00841F3C" w:rsidRPr="006530EA">
        <w:rPr>
          <w:rFonts w:ascii="Constantia" w:hAnsi="Constantia"/>
        </w:rPr>
        <w:t xml:space="preserve"> enkel naar hem voor Jezus</w:t>
      </w:r>
      <w:r w:rsidR="008B1701">
        <w:rPr>
          <w:rFonts w:ascii="Constantia" w:hAnsi="Constantia"/>
        </w:rPr>
        <w:t>’</w:t>
      </w:r>
      <w:r w:rsidR="00841F3C" w:rsidRPr="006530EA">
        <w:rPr>
          <w:rFonts w:ascii="Constantia" w:hAnsi="Constantia"/>
        </w:rPr>
        <w:t xml:space="preserve"> behoren tot het huis van David. Daarom is Jozef onmisbaar in de geboortegeschiedenis van Jezus. </w:t>
      </w:r>
      <w:r w:rsidR="00131725" w:rsidRPr="006530EA">
        <w:rPr>
          <w:rFonts w:ascii="Constantia" w:hAnsi="Constantia"/>
        </w:rPr>
        <w:t xml:space="preserve">Hij wordt door een engel niet voor niets nadrukkelijk als “Zoon van David” </w:t>
      </w:r>
      <w:r w:rsidR="0028103A" w:rsidRPr="006530EA">
        <w:rPr>
          <w:rFonts w:ascii="Constantia" w:hAnsi="Constantia"/>
        </w:rPr>
        <w:t>(Matth</w:t>
      </w:r>
      <w:r w:rsidR="00646C45">
        <w:rPr>
          <w:rFonts w:ascii="Constantia" w:hAnsi="Constantia"/>
        </w:rPr>
        <w:t>e</w:t>
      </w:r>
      <w:r w:rsidR="0028103A" w:rsidRPr="006530EA">
        <w:rPr>
          <w:rFonts w:ascii="Constantia" w:hAnsi="Constantia"/>
        </w:rPr>
        <w:t xml:space="preserve">üs 1:20) </w:t>
      </w:r>
      <w:r w:rsidR="00131725" w:rsidRPr="006530EA">
        <w:rPr>
          <w:rFonts w:ascii="Constantia" w:hAnsi="Constantia"/>
        </w:rPr>
        <w:t xml:space="preserve">ingeschakeld om Jezus’ wettelijke vader te zijn. Hij is vooral de </w:t>
      </w:r>
      <w:r w:rsidR="009E53A2" w:rsidRPr="006530EA">
        <w:rPr>
          <w:rFonts w:ascii="Constantia" w:hAnsi="Constantia"/>
        </w:rPr>
        <w:t xml:space="preserve">cruciale </w:t>
      </w:r>
      <w:r w:rsidR="00131725" w:rsidRPr="006530EA">
        <w:rPr>
          <w:rFonts w:ascii="Constantia" w:hAnsi="Constantia"/>
        </w:rPr>
        <w:t>schakel door wie de Messias geschonken is aan Davids huis en daarmee Zoon van David en rechthebbende op de troon werd.</w:t>
      </w:r>
    </w:p>
    <w:p w14:paraId="40CE644A" w14:textId="77777777" w:rsidR="00131725" w:rsidRPr="006530EA" w:rsidRDefault="00131725" w:rsidP="005144DD">
      <w:pPr>
        <w:pStyle w:val="Geenafstand"/>
        <w:spacing w:line="276" w:lineRule="auto"/>
        <w:jc w:val="both"/>
        <w:rPr>
          <w:rFonts w:ascii="Constantia" w:hAnsi="Constantia"/>
        </w:rPr>
      </w:pPr>
    </w:p>
    <w:p w14:paraId="5B7E3FDB" w14:textId="14629318" w:rsidR="00131725" w:rsidRPr="006530EA" w:rsidRDefault="0028103A" w:rsidP="005144DD">
      <w:pPr>
        <w:pStyle w:val="Geenafstand"/>
        <w:spacing w:line="276" w:lineRule="auto"/>
        <w:jc w:val="both"/>
        <w:rPr>
          <w:rFonts w:ascii="Constantia" w:hAnsi="Constantia"/>
          <w:sz w:val="20"/>
          <w:szCs w:val="20"/>
        </w:rPr>
      </w:pPr>
      <w:r w:rsidRPr="006530EA">
        <w:rPr>
          <w:rFonts w:ascii="Constantia" w:hAnsi="Constantia"/>
          <w:sz w:val="20"/>
          <w:szCs w:val="20"/>
        </w:rPr>
        <w:t xml:space="preserve">TvdB </w:t>
      </w:r>
      <w:r w:rsidR="000808CE">
        <w:rPr>
          <w:rFonts w:ascii="Constantia" w:hAnsi="Constantia"/>
          <w:sz w:val="20"/>
          <w:szCs w:val="20"/>
        </w:rPr>
        <w:t>26</w:t>
      </w:r>
      <w:r w:rsidRPr="006530EA">
        <w:rPr>
          <w:rFonts w:ascii="Constantia" w:hAnsi="Constantia"/>
          <w:sz w:val="20"/>
          <w:szCs w:val="20"/>
        </w:rPr>
        <w:t>012026</w:t>
      </w:r>
    </w:p>
    <w:sectPr w:rsidR="00131725" w:rsidRPr="006530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B0D7" w14:textId="77777777" w:rsidR="00361C4C" w:rsidRDefault="00361C4C" w:rsidP="005C7B9E">
      <w:pPr>
        <w:spacing w:after="0" w:line="240" w:lineRule="auto"/>
      </w:pPr>
      <w:r>
        <w:separator/>
      </w:r>
    </w:p>
  </w:endnote>
  <w:endnote w:type="continuationSeparator" w:id="0">
    <w:p w14:paraId="027D99E8" w14:textId="77777777" w:rsidR="00361C4C" w:rsidRDefault="00361C4C" w:rsidP="005C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17658"/>
      <w:docPartObj>
        <w:docPartGallery w:val="Page Numbers (Bottom of Page)"/>
        <w:docPartUnique/>
      </w:docPartObj>
    </w:sdtPr>
    <w:sdtContent>
      <w:p w14:paraId="3669D8F5" w14:textId="5BBCA82D" w:rsidR="005C7B9E" w:rsidRDefault="005C7B9E">
        <w:pPr>
          <w:pStyle w:val="Voettekst"/>
          <w:jc w:val="right"/>
        </w:pPr>
        <w:r>
          <w:fldChar w:fldCharType="begin"/>
        </w:r>
        <w:r>
          <w:instrText>PAGE   \* MERGEFORMAT</w:instrText>
        </w:r>
        <w:r>
          <w:fldChar w:fldCharType="separate"/>
        </w:r>
        <w:r>
          <w:t>2</w:t>
        </w:r>
        <w:r>
          <w:fldChar w:fldCharType="end"/>
        </w:r>
      </w:p>
    </w:sdtContent>
  </w:sdt>
  <w:p w14:paraId="05DA9701" w14:textId="77777777" w:rsidR="005C7B9E" w:rsidRDefault="005C7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44FA" w14:textId="77777777" w:rsidR="00361C4C" w:rsidRDefault="00361C4C" w:rsidP="005C7B9E">
      <w:pPr>
        <w:spacing w:after="0" w:line="240" w:lineRule="auto"/>
      </w:pPr>
      <w:r>
        <w:separator/>
      </w:r>
    </w:p>
  </w:footnote>
  <w:footnote w:type="continuationSeparator" w:id="0">
    <w:p w14:paraId="7A42DF88" w14:textId="77777777" w:rsidR="00361C4C" w:rsidRDefault="00361C4C" w:rsidP="005C7B9E">
      <w:pPr>
        <w:spacing w:after="0" w:line="240" w:lineRule="auto"/>
      </w:pPr>
      <w:r>
        <w:continuationSeparator/>
      </w:r>
    </w:p>
  </w:footnote>
  <w:footnote w:id="1">
    <w:p w14:paraId="60CB085A" w14:textId="7665ACE6" w:rsidR="00862551" w:rsidRPr="006530EA" w:rsidRDefault="00862551" w:rsidP="00862551">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Zie onder andere H.A.W. Meyer e.a. in het </w:t>
      </w:r>
      <w:r w:rsidRPr="006530EA">
        <w:rPr>
          <w:rFonts w:ascii="Constantia" w:hAnsi="Constantia" w:cstheme="minorHAnsi"/>
          <w:i/>
          <w:iCs/>
          <w:lang w:val="de-DE"/>
        </w:rPr>
        <w:t>Kritisch-exegetischer Kommentar über das Neue Testament</w:t>
      </w:r>
      <w:r w:rsidRPr="006530EA">
        <w:rPr>
          <w:rFonts w:ascii="Constantia" w:hAnsi="Constantia" w:cstheme="minorHAnsi"/>
        </w:rPr>
        <w:t xml:space="preserve">, 1873, in de Engelse vertaling van de zesde editie door Frederick </w:t>
      </w:r>
      <w:r w:rsidRPr="006530EA">
        <w:rPr>
          <w:rFonts w:ascii="Constantia" w:hAnsi="Constantia" w:cstheme="minorHAnsi"/>
          <w:noProof/>
        </w:rPr>
        <w:t>Crombie,</w:t>
      </w:r>
      <w:r w:rsidRPr="006530EA">
        <w:rPr>
          <w:rFonts w:ascii="Constantia" w:hAnsi="Constantia" w:cstheme="minorHAnsi"/>
        </w:rPr>
        <w:t xml:space="preserve"> T&amp;T Clark, Edinburgh, 1880. In de Opmerking bij Lukas 3:23 stelt hij: “…. </w:t>
      </w:r>
      <w:r w:rsidRPr="006530EA">
        <w:rPr>
          <w:rFonts w:ascii="Constantia" w:hAnsi="Constantia" w:cstheme="minorHAnsi"/>
          <w:lang w:val="en-US"/>
        </w:rPr>
        <w:t>that Mary’s Davidic descent is wholly without proof, and extremely doubtful</w:t>
      </w:r>
      <w:r w:rsidRPr="006530EA">
        <w:rPr>
          <w:rFonts w:ascii="Constantia" w:hAnsi="Constantia" w:cstheme="minorHAnsi"/>
        </w:rPr>
        <w:t>”.</w:t>
      </w:r>
    </w:p>
  </w:footnote>
  <w:footnote w:id="2">
    <w:p w14:paraId="2A0B2972" w14:textId="4158BEB2" w:rsidR="00CF409C" w:rsidRPr="00CF409C" w:rsidRDefault="00CF409C" w:rsidP="00CF409C">
      <w:pPr>
        <w:pStyle w:val="Voetnoottekst"/>
        <w:jc w:val="both"/>
        <w:rPr>
          <w:rFonts w:ascii="Constantia" w:hAnsi="Constantia"/>
        </w:rPr>
      </w:pPr>
      <w:r>
        <w:rPr>
          <w:rStyle w:val="Voetnootmarkering"/>
        </w:rPr>
        <w:footnoteRef/>
      </w:r>
      <w:r>
        <w:t xml:space="preserve"> </w:t>
      </w:r>
      <w:r w:rsidRPr="00CF409C">
        <w:rPr>
          <w:rFonts w:ascii="Constantia" w:hAnsi="Constantia"/>
        </w:rPr>
        <w:t>Slechts één handschrift, uit de Codex Sinaiticus Syriacus (eind 4e of begin 5e eeuw), heeft in Lukas 2:4 dat ‘zij’ (Jozef en Maria) uit het geslacht van David “waren”. Dit lijkt een bewuste verandering. Aan dit ene handschrift kan dus geen doorslaggevende waarde worden toegekend.</w:t>
      </w:r>
    </w:p>
  </w:footnote>
  <w:footnote w:id="3">
    <w:p w14:paraId="1C4B9E97" w14:textId="7C8017BF" w:rsidR="00B429D0" w:rsidRPr="006530EA" w:rsidRDefault="00B429D0" w:rsidP="00B429D0">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Grammaticaal slaat “het huis van David” alleen op Jozef. Zie ook Jakob van Bruggen, </w:t>
      </w:r>
      <w:r w:rsidRPr="006530EA">
        <w:rPr>
          <w:rFonts w:ascii="Constantia" w:hAnsi="Constantia" w:cstheme="minorHAnsi"/>
          <w:i/>
          <w:iCs/>
        </w:rPr>
        <w:t>Christus op aarde</w:t>
      </w:r>
      <w:r w:rsidRPr="006530EA">
        <w:rPr>
          <w:rFonts w:ascii="Constantia" w:hAnsi="Constantia" w:cstheme="minorHAnsi"/>
        </w:rPr>
        <w:t xml:space="preserve">, 102. Calvijn betrekt in zijn </w:t>
      </w:r>
      <w:r w:rsidRPr="006530EA">
        <w:rPr>
          <w:rFonts w:ascii="Constantia" w:hAnsi="Constantia" w:cstheme="minorHAnsi"/>
          <w:i/>
          <w:iCs/>
        </w:rPr>
        <w:t>Verklaring van de Bijbel, Evangeliën</w:t>
      </w:r>
      <w:r w:rsidRPr="006530EA">
        <w:rPr>
          <w:rFonts w:ascii="Constantia" w:hAnsi="Constantia" w:cstheme="minorHAnsi"/>
        </w:rPr>
        <w:t xml:space="preserve"> dit vers evenmin op Maria.</w:t>
      </w:r>
    </w:p>
  </w:footnote>
  <w:footnote w:id="4">
    <w:p w14:paraId="57EB45DE" w14:textId="352DE6E1" w:rsidR="0056166D" w:rsidRPr="00213114" w:rsidRDefault="0056166D" w:rsidP="0056166D">
      <w:pPr>
        <w:pStyle w:val="Voetnoottekst"/>
        <w:rPr>
          <w:rFonts w:ascii="Constantia" w:hAnsi="Constantia"/>
        </w:rPr>
      </w:pPr>
      <w:r>
        <w:rPr>
          <w:rStyle w:val="Voetnootmarkering"/>
        </w:rPr>
        <w:footnoteRef/>
      </w:r>
      <w:r>
        <w:t xml:space="preserve"> </w:t>
      </w:r>
      <w:r w:rsidRPr="00213114">
        <w:rPr>
          <w:rFonts w:ascii="Constantia" w:hAnsi="Constantia"/>
        </w:rPr>
        <w:t xml:space="preserve">Mart-Jan Paul, </w:t>
      </w:r>
      <w:r w:rsidRPr="00213114">
        <w:rPr>
          <w:rFonts w:ascii="Constantia" w:hAnsi="Constantia"/>
          <w:i/>
          <w:iCs/>
        </w:rPr>
        <w:t>Mattheüs</w:t>
      </w:r>
      <w:r w:rsidRPr="00213114">
        <w:rPr>
          <w:rFonts w:ascii="Constantia" w:hAnsi="Constantia"/>
        </w:rPr>
        <w:t xml:space="preserve">, Labarum </w:t>
      </w:r>
      <w:r w:rsidRPr="00213114">
        <w:rPr>
          <w:rFonts w:ascii="Constantia" w:hAnsi="Constantia"/>
          <w:lang w:val="en-US"/>
        </w:rPr>
        <w:t>Academic</w:t>
      </w:r>
      <w:r w:rsidRPr="00213114">
        <w:rPr>
          <w:rFonts w:ascii="Constantia" w:hAnsi="Constantia"/>
        </w:rPr>
        <w:t>, Apeldoorn, 2025, p. 41</w:t>
      </w:r>
      <w:r>
        <w:rPr>
          <w:rFonts w:ascii="Constantia" w:hAnsi="Constantia"/>
        </w:rPr>
        <w:t>.</w:t>
      </w:r>
    </w:p>
  </w:footnote>
  <w:footnote w:id="5">
    <w:p w14:paraId="6A8B36C7" w14:textId="729D4EDF" w:rsidR="004A7006" w:rsidRPr="006530EA" w:rsidRDefault="004A7006"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Calvijn in een preek over Mattheüs 1/Lukas 3 en in zijn </w:t>
      </w:r>
      <w:bookmarkStart w:id="0" w:name="_Hlk530822306"/>
      <w:r w:rsidRPr="006530EA">
        <w:rPr>
          <w:rFonts w:ascii="Constantia" w:hAnsi="Constantia" w:cstheme="minorHAnsi"/>
          <w:i/>
        </w:rPr>
        <w:t>Verklaring van de Bijbel</w:t>
      </w:r>
      <w:r w:rsidRPr="006530EA">
        <w:rPr>
          <w:rFonts w:ascii="Constantia" w:hAnsi="Constantia" w:cstheme="minorHAnsi"/>
        </w:rPr>
        <w:t xml:space="preserve">, </w:t>
      </w:r>
      <w:r w:rsidRPr="006530EA">
        <w:rPr>
          <w:rFonts w:ascii="Constantia" w:hAnsi="Constantia" w:cstheme="minorHAnsi"/>
          <w:i/>
        </w:rPr>
        <w:t>Evangeliën</w:t>
      </w:r>
      <w:bookmarkEnd w:id="0"/>
      <w:r w:rsidRPr="006530EA">
        <w:rPr>
          <w:rFonts w:ascii="Constantia" w:hAnsi="Constantia" w:cstheme="minorHAnsi"/>
        </w:rPr>
        <w:t>, in de vertaling van A. Brummelkamp, Kampen, 6 januari 1871, pag. 94.</w:t>
      </w:r>
    </w:p>
  </w:footnote>
  <w:footnote w:id="6">
    <w:p w14:paraId="7CB6796D" w14:textId="62C4684D" w:rsidR="00F85B2C" w:rsidRPr="006530EA" w:rsidRDefault="00F85B2C"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“We hoeven niet jaloers te zijn op de interpretatiekunst waarmee men vandaag de dag nog steeds gelooft uit </w:t>
      </w:r>
      <w:r w:rsidRPr="006530EA">
        <w:rPr>
          <w:rFonts w:ascii="Constantia" w:hAnsi="Constantia" w:cstheme="minorHAnsi"/>
          <w:noProof/>
        </w:rPr>
        <w:t>Rm</w:t>
      </w:r>
      <w:r w:rsidRPr="006530EA">
        <w:rPr>
          <w:rFonts w:ascii="Constantia" w:hAnsi="Constantia" w:cstheme="minorHAnsi"/>
        </w:rPr>
        <w:t xml:space="preserve"> 1,3 (2 Tm 2, 8) te kunnen bewijzen dat Paulus geloofde in de davidische afkomst van Maria. Maar het aller verkeerdste is om naar de letter van profetieën als 2 Sam 7:12; Ps.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2C30B6" w:rsidRPr="006530EA">
        <w:rPr>
          <w:rFonts w:ascii="Constantia" w:hAnsi="Constantia" w:cstheme="minorHAnsi"/>
        </w:rPr>
        <w:t xml:space="preserve"> (Th</w:t>
      </w:r>
      <w:r w:rsidR="006530EA">
        <w:rPr>
          <w:rFonts w:ascii="Constantia" w:hAnsi="Constantia" w:cstheme="minorHAnsi"/>
        </w:rPr>
        <w:t>eodor</w:t>
      </w:r>
      <w:r w:rsidR="002C30B6" w:rsidRPr="006530EA">
        <w:rPr>
          <w:rFonts w:ascii="Constantia" w:hAnsi="Constantia" w:cstheme="minorHAnsi"/>
        </w:rPr>
        <w:t xml:space="preserve"> Zahn, </w:t>
      </w:r>
      <w:r w:rsidR="002C30B6" w:rsidRPr="006530EA">
        <w:rPr>
          <w:rFonts w:ascii="Constantia" w:hAnsi="Constantia" w:cstheme="minorHAnsi"/>
          <w:i/>
          <w:iCs/>
          <w:lang w:val="de-DE"/>
        </w:rPr>
        <w:t>Kommentar zum Neuen</w:t>
      </w:r>
      <w:r w:rsidR="002C30B6" w:rsidRPr="006530EA">
        <w:rPr>
          <w:rFonts w:ascii="Constantia" w:hAnsi="Constantia" w:cstheme="minorHAnsi"/>
          <w:i/>
          <w:iCs/>
        </w:rPr>
        <w:t xml:space="preserve"> Testament, Band III, Lucas</w:t>
      </w:r>
      <w:r w:rsidR="002C30B6" w:rsidRPr="006530EA">
        <w:rPr>
          <w:rFonts w:ascii="Constantia" w:hAnsi="Constantia" w:cstheme="minorHAnsi"/>
        </w:rPr>
        <w:t>, Leipzig/Erlangen, 1920, pag. 76, noot 80 bij Lukas 1:27).</w:t>
      </w:r>
    </w:p>
  </w:footnote>
  <w:footnote w:id="7">
    <w:p w14:paraId="2F2C9326" w14:textId="7F6355FA" w:rsidR="00131725" w:rsidRPr="006530EA" w:rsidRDefault="00131725" w:rsidP="00131725">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H.N. Ridderbos, </w:t>
      </w:r>
      <w:r w:rsidRPr="006530EA">
        <w:rPr>
          <w:rFonts w:ascii="Constantia" w:hAnsi="Constantia" w:cstheme="minorHAnsi"/>
          <w:i/>
          <w:iCs/>
        </w:rPr>
        <w:t>Korte Verklaring der Heilige Schrift, Mattheüs I,</w:t>
      </w:r>
      <w:r w:rsidRPr="006530EA">
        <w:rPr>
          <w:rFonts w:ascii="Constantia" w:hAnsi="Constantia" w:cstheme="minorHAnsi"/>
        </w:rPr>
        <w:t xml:space="preserve"> Kok-Kampen, vijfde druk, p. 27, stelt, dat op het beslissende moment Davids huis wordt uitgeschakeld. Hij vervolgt (cursiveringen van hem): “Die </w:t>
      </w:r>
      <w:r w:rsidRPr="00DE3518">
        <w:rPr>
          <w:rFonts w:ascii="Constantia" w:hAnsi="Constantia" w:cstheme="minorHAnsi"/>
          <w:i/>
          <w:iCs/>
        </w:rPr>
        <w:t>kunnen</w:t>
      </w:r>
      <w:r w:rsidRPr="006530EA">
        <w:rPr>
          <w:rFonts w:ascii="Constantia" w:hAnsi="Constantia" w:cstheme="minorHAnsi"/>
        </w:rPr>
        <w:t xml:space="preserve"> de Messias niet voortbrengen. Christus moet aan Abraham en David in de volle zin van het woord gegeven worden, buiten de natuurlijke ontwikkeling of medewerking van Davids geslacht 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2B"/>
    <w:rsid w:val="000049D6"/>
    <w:rsid w:val="000255BA"/>
    <w:rsid w:val="00026964"/>
    <w:rsid w:val="000325E0"/>
    <w:rsid w:val="00033CEF"/>
    <w:rsid w:val="0006623A"/>
    <w:rsid w:val="000751F5"/>
    <w:rsid w:val="000808CE"/>
    <w:rsid w:val="000C194F"/>
    <w:rsid w:val="000C4077"/>
    <w:rsid w:val="000C71A4"/>
    <w:rsid w:val="00116C50"/>
    <w:rsid w:val="00131725"/>
    <w:rsid w:val="00156AE6"/>
    <w:rsid w:val="00157D13"/>
    <w:rsid w:val="00161196"/>
    <w:rsid w:val="00175892"/>
    <w:rsid w:val="001B4EBB"/>
    <w:rsid w:val="001C77CB"/>
    <w:rsid w:val="001D3526"/>
    <w:rsid w:val="001F12D2"/>
    <w:rsid w:val="001F143F"/>
    <w:rsid w:val="001F548C"/>
    <w:rsid w:val="00213114"/>
    <w:rsid w:val="0021487D"/>
    <w:rsid w:val="00215F95"/>
    <w:rsid w:val="00226644"/>
    <w:rsid w:val="00241F8C"/>
    <w:rsid w:val="0028103A"/>
    <w:rsid w:val="002A56B2"/>
    <w:rsid w:val="002C30B6"/>
    <w:rsid w:val="002D1BDF"/>
    <w:rsid w:val="003028B1"/>
    <w:rsid w:val="00342D5A"/>
    <w:rsid w:val="00361C4C"/>
    <w:rsid w:val="0039272B"/>
    <w:rsid w:val="003C1FD8"/>
    <w:rsid w:val="003C2CC2"/>
    <w:rsid w:val="00401380"/>
    <w:rsid w:val="0041201A"/>
    <w:rsid w:val="00413D96"/>
    <w:rsid w:val="0044413D"/>
    <w:rsid w:val="00453786"/>
    <w:rsid w:val="00465F1C"/>
    <w:rsid w:val="004A7006"/>
    <w:rsid w:val="004C23DA"/>
    <w:rsid w:val="004E3F37"/>
    <w:rsid w:val="004F6F07"/>
    <w:rsid w:val="005144DD"/>
    <w:rsid w:val="00524BEF"/>
    <w:rsid w:val="00536C0A"/>
    <w:rsid w:val="0056166D"/>
    <w:rsid w:val="00586E2E"/>
    <w:rsid w:val="0059525D"/>
    <w:rsid w:val="005A1032"/>
    <w:rsid w:val="005B1EF6"/>
    <w:rsid w:val="005B464F"/>
    <w:rsid w:val="005C7B9E"/>
    <w:rsid w:val="005F1A25"/>
    <w:rsid w:val="00603357"/>
    <w:rsid w:val="0062038A"/>
    <w:rsid w:val="00643429"/>
    <w:rsid w:val="00646C45"/>
    <w:rsid w:val="006530EA"/>
    <w:rsid w:val="00672F6E"/>
    <w:rsid w:val="006746B4"/>
    <w:rsid w:val="006A1DA4"/>
    <w:rsid w:val="006A5D7C"/>
    <w:rsid w:val="006B7D18"/>
    <w:rsid w:val="006C38E1"/>
    <w:rsid w:val="006C7F3D"/>
    <w:rsid w:val="006D7918"/>
    <w:rsid w:val="00705403"/>
    <w:rsid w:val="007141AB"/>
    <w:rsid w:val="00762607"/>
    <w:rsid w:val="007645AA"/>
    <w:rsid w:val="0079094A"/>
    <w:rsid w:val="007B4FC7"/>
    <w:rsid w:val="007B6F27"/>
    <w:rsid w:val="007E6DC8"/>
    <w:rsid w:val="0080625E"/>
    <w:rsid w:val="008063D7"/>
    <w:rsid w:val="00841F3C"/>
    <w:rsid w:val="00855503"/>
    <w:rsid w:val="00862551"/>
    <w:rsid w:val="008B1701"/>
    <w:rsid w:val="008B6C8D"/>
    <w:rsid w:val="008C53B6"/>
    <w:rsid w:val="008D36C4"/>
    <w:rsid w:val="009041AD"/>
    <w:rsid w:val="00922B62"/>
    <w:rsid w:val="00930C26"/>
    <w:rsid w:val="00941204"/>
    <w:rsid w:val="00967DD1"/>
    <w:rsid w:val="009A5122"/>
    <w:rsid w:val="009D7E6F"/>
    <w:rsid w:val="009E53A2"/>
    <w:rsid w:val="009F216A"/>
    <w:rsid w:val="00A124A2"/>
    <w:rsid w:val="00A23585"/>
    <w:rsid w:val="00A43299"/>
    <w:rsid w:val="00A77E4E"/>
    <w:rsid w:val="00A963D6"/>
    <w:rsid w:val="00A96C70"/>
    <w:rsid w:val="00AA082B"/>
    <w:rsid w:val="00AB4DA3"/>
    <w:rsid w:val="00AC072A"/>
    <w:rsid w:val="00AD366F"/>
    <w:rsid w:val="00B056F0"/>
    <w:rsid w:val="00B0632B"/>
    <w:rsid w:val="00B06855"/>
    <w:rsid w:val="00B16576"/>
    <w:rsid w:val="00B3171F"/>
    <w:rsid w:val="00B35F11"/>
    <w:rsid w:val="00B429D0"/>
    <w:rsid w:val="00B62FF9"/>
    <w:rsid w:val="00B72E66"/>
    <w:rsid w:val="00B76FE0"/>
    <w:rsid w:val="00B92887"/>
    <w:rsid w:val="00BA0111"/>
    <w:rsid w:val="00BA4730"/>
    <w:rsid w:val="00BC2066"/>
    <w:rsid w:val="00BD70E3"/>
    <w:rsid w:val="00BF2EB1"/>
    <w:rsid w:val="00BF48D2"/>
    <w:rsid w:val="00C054A4"/>
    <w:rsid w:val="00C22576"/>
    <w:rsid w:val="00C63D9E"/>
    <w:rsid w:val="00C91C6E"/>
    <w:rsid w:val="00C97D2A"/>
    <w:rsid w:val="00CA40B8"/>
    <w:rsid w:val="00CD5A48"/>
    <w:rsid w:val="00CF409C"/>
    <w:rsid w:val="00CF5252"/>
    <w:rsid w:val="00D0474B"/>
    <w:rsid w:val="00D36C11"/>
    <w:rsid w:val="00D3727E"/>
    <w:rsid w:val="00D46F61"/>
    <w:rsid w:val="00D62CEF"/>
    <w:rsid w:val="00D67DBD"/>
    <w:rsid w:val="00D82C71"/>
    <w:rsid w:val="00DB7378"/>
    <w:rsid w:val="00DE3518"/>
    <w:rsid w:val="00E0177D"/>
    <w:rsid w:val="00E47912"/>
    <w:rsid w:val="00E47CE6"/>
    <w:rsid w:val="00E500FC"/>
    <w:rsid w:val="00E75C5D"/>
    <w:rsid w:val="00E85029"/>
    <w:rsid w:val="00E91D90"/>
    <w:rsid w:val="00E96C7D"/>
    <w:rsid w:val="00E96EAF"/>
    <w:rsid w:val="00EA4010"/>
    <w:rsid w:val="00EB4B56"/>
    <w:rsid w:val="00ED2867"/>
    <w:rsid w:val="00EE19B4"/>
    <w:rsid w:val="00F143DC"/>
    <w:rsid w:val="00F205D1"/>
    <w:rsid w:val="00F42B85"/>
    <w:rsid w:val="00F83EED"/>
    <w:rsid w:val="00F85B2C"/>
    <w:rsid w:val="00F878B2"/>
    <w:rsid w:val="00FC6D56"/>
    <w:rsid w:val="00FD228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1E829D9"/>
  <w15:chartTrackingRefBased/>
  <w15:docId w15:val="{EB2191D1-58C8-461F-9CCA-A3339C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3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3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3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3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3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3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3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3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32B"/>
    <w:rPr>
      <w:rFonts w:eastAsiaTheme="majorEastAsia" w:cstheme="majorBidi"/>
      <w:color w:val="272727" w:themeColor="text1" w:themeTint="D8"/>
    </w:rPr>
  </w:style>
  <w:style w:type="paragraph" w:styleId="Titel">
    <w:name w:val="Title"/>
    <w:basedOn w:val="Standaard"/>
    <w:next w:val="Standaard"/>
    <w:link w:val="TitelChar"/>
    <w:uiPriority w:val="10"/>
    <w:qFormat/>
    <w:rsid w:val="00B06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32B"/>
    <w:rPr>
      <w:i/>
      <w:iCs/>
      <w:color w:val="404040" w:themeColor="text1" w:themeTint="BF"/>
    </w:rPr>
  </w:style>
  <w:style w:type="paragraph" w:styleId="Lijstalinea">
    <w:name w:val="List Paragraph"/>
    <w:basedOn w:val="Standaard"/>
    <w:uiPriority w:val="34"/>
    <w:qFormat/>
    <w:rsid w:val="00B0632B"/>
    <w:pPr>
      <w:ind w:left="720"/>
      <w:contextualSpacing/>
    </w:pPr>
  </w:style>
  <w:style w:type="character" w:styleId="Intensievebenadrukking">
    <w:name w:val="Intense Emphasis"/>
    <w:basedOn w:val="Standaardalinea-lettertype"/>
    <w:uiPriority w:val="21"/>
    <w:qFormat/>
    <w:rsid w:val="00B0632B"/>
    <w:rPr>
      <w:i/>
      <w:iCs/>
      <w:color w:val="2F5496" w:themeColor="accent1" w:themeShade="BF"/>
    </w:rPr>
  </w:style>
  <w:style w:type="paragraph" w:styleId="Duidelijkcitaat">
    <w:name w:val="Intense Quote"/>
    <w:basedOn w:val="Standaard"/>
    <w:next w:val="Standaard"/>
    <w:link w:val="DuidelijkcitaatChar"/>
    <w:uiPriority w:val="30"/>
    <w:qFormat/>
    <w:rsid w:val="00B0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32B"/>
    <w:rPr>
      <w:i/>
      <w:iCs/>
      <w:color w:val="2F5496" w:themeColor="accent1" w:themeShade="BF"/>
    </w:rPr>
  </w:style>
  <w:style w:type="character" w:styleId="Intensieveverwijzing">
    <w:name w:val="Intense Reference"/>
    <w:basedOn w:val="Standaardalinea-lettertype"/>
    <w:uiPriority w:val="32"/>
    <w:qFormat/>
    <w:rsid w:val="00B0632B"/>
    <w:rPr>
      <w:b/>
      <w:bCs/>
      <w:smallCaps/>
      <w:color w:val="2F5496" w:themeColor="accent1" w:themeShade="BF"/>
      <w:spacing w:val="5"/>
    </w:rPr>
  </w:style>
  <w:style w:type="paragraph" w:styleId="Geenafstand">
    <w:name w:val="No Spacing"/>
    <w:uiPriority w:val="1"/>
    <w:qFormat/>
    <w:rsid w:val="00B0632B"/>
    <w:pPr>
      <w:spacing w:after="0" w:line="240" w:lineRule="auto"/>
    </w:pPr>
  </w:style>
  <w:style w:type="paragraph" w:styleId="Koptekst">
    <w:name w:val="header"/>
    <w:basedOn w:val="Standaard"/>
    <w:link w:val="KoptekstChar"/>
    <w:uiPriority w:val="99"/>
    <w:unhideWhenUsed/>
    <w:rsid w:val="005C7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B9E"/>
  </w:style>
  <w:style w:type="paragraph" w:styleId="Voettekst">
    <w:name w:val="footer"/>
    <w:basedOn w:val="Standaard"/>
    <w:link w:val="VoettekstChar"/>
    <w:uiPriority w:val="99"/>
    <w:unhideWhenUsed/>
    <w:rsid w:val="005C7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B9E"/>
  </w:style>
  <w:style w:type="paragraph" w:styleId="Voetnoottekst">
    <w:name w:val="footnote text"/>
    <w:basedOn w:val="Standaard"/>
    <w:link w:val="VoetnoottekstChar"/>
    <w:uiPriority w:val="99"/>
    <w:semiHidden/>
    <w:unhideWhenUsed/>
    <w:rsid w:val="002A56B2"/>
    <w:pPr>
      <w:spacing w:after="0" w:line="240" w:lineRule="auto"/>
    </w:pPr>
    <w:rPr>
      <w:rFonts w:ascii="Times New Roman" w:hAnsi="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2A56B2"/>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2A5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71E7-2374-4341-A8FC-54F42B6D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5</Pages>
  <Words>1939</Words>
  <Characters>10665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55</cp:revision>
  <dcterms:created xsi:type="dcterms:W3CDTF">2026-01-12T13:57:00Z</dcterms:created>
  <dcterms:modified xsi:type="dcterms:W3CDTF">2026-01-27T09:42:00Z</dcterms:modified>
</cp:coreProperties>
</file>